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6F102" w14:textId="77777777" w:rsidR="004A4262" w:rsidRPr="00AD1033" w:rsidRDefault="004A4262" w:rsidP="004A4262">
      <w:pPr>
        <w:widowControl w:val="0"/>
        <w:autoSpaceDE w:val="0"/>
        <w:autoSpaceDN w:val="0"/>
        <w:adjustRightInd w:val="0"/>
        <w:jc w:val="center"/>
        <w:rPr>
          <w:rFonts w:asciiTheme="majorHAnsi" w:hAnsiTheme="majorHAnsi" w:cs="Geneva"/>
          <w:b/>
          <w:sz w:val="32"/>
          <w:szCs w:val="32"/>
        </w:rPr>
      </w:pPr>
      <w:bookmarkStart w:id="0" w:name="_GoBack"/>
      <w:bookmarkEnd w:id="0"/>
      <w:r w:rsidRPr="00AD1033">
        <w:rPr>
          <w:rFonts w:asciiTheme="majorHAnsi" w:hAnsiTheme="majorHAnsi" w:cs="Geneva"/>
          <w:b/>
          <w:sz w:val="32"/>
          <w:szCs w:val="32"/>
        </w:rPr>
        <w:t>Press Release</w:t>
      </w:r>
    </w:p>
    <w:p w14:paraId="3DA8B2AB" w14:textId="77777777" w:rsidR="004A4262" w:rsidRPr="00AD1033" w:rsidRDefault="004A4262" w:rsidP="004A4262">
      <w:pPr>
        <w:widowControl w:val="0"/>
        <w:autoSpaceDE w:val="0"/>
        <w:autoSpaceDN w:val="0"/>
        <w:adjustRightInd w:val="0"/>
        <w:jc w:val="center"/>
        <w:rPr>
          <w:rFonts w:asciiTheme="majorHAnsi" w:hAnsiTheme="majorHAnsi" w:cs="Geneva"/>
          <w:b/>
          <w:sz w:val="32"/>
          <w:szCs w:val="32"/>
        </w:rPr>
      </w:pPr>
    </w:p>
    <w:p w14:paraId="0BDB14E7" w14:textId="77777777" w:rsidR="004A4262" w:rsidRPr="00AD1033" w:rsidRDefault="004A4262" w:rsidP="004A4262">
      <w:pPr>
        <w:widowControl w:val="0"/>
        <w:autoSpaceDE w:val="0"/>
        <w:autoSpaceDN w:val="0"/>
        <w:adjustRightInd w:val="0"/>
        <w:jc w:val="center"/>
        <w:rPr>
          <w:rFonts w:asciiTheme="majorHAnsi" w:hAnsiTheme="majorHAnsi" w:cs="Geneva"/>
          <w:b/>
          <w:sz w:val="28"/>
          <w:szCs w:val="28"/>
        </w:rPr>
      </w:pPr>
      <w:r w:rsidRPr="00AD1033">
        <w:rPr>
          <w:rFonts w:asciiTheme="majorHAnsi" w:hAnsiTheme="majorHAnsi" w:cs="Geneva"/>
          <w:b/>
          <w:sz w:val="28"/>
          <w:szCs w:val="28"/>
        </w:rPr>
        <w:t>24</w:t>
      </w:r>
      <w:r w:rsidRPr="00AD1033">
        <w:rPr>
          <w:rFonts w:asciiTheme="majorHAnsi" w:hAnsiTheme="majorHAnsi" w:cs="Geneva"/>
          <w:b/>
          <w:sz w:val="28"/>
          <w:szCs w:val="28"/>
          <w:vertAlign w:val="superscript"/>
        </w:rPr>
        <w:t>th</w:t>
      </w:r>
      <w:r w:rsidRPr="00AD1033">
        <w:rPr>
          <w:rFonts w:asciiTheme="majorHAnsi" w:hAnsiTheme="majorHAnsi" w:cs="Geneva"/>
          <w:b/>
          <w:sz w:val="28"/>
          <w:szCs w:val="28"/>
        </w:rPr>
        <w:t xml:space="preserve"> October 2013</w:t>
      </w:r>
    </w:p>
    <w:p w14:paraId="6EBDA008" w14:textId="77777777" w:rsidR="004A4262" w:rsidRPr="00AD1033" w:rsidRDefault="004A4262" w:rsidP="004A4262">
      <w:pPr>
        <w:widowControl w:val="0"/>
        <w:autoSpaceDE w:val="0"/>
        <w:autoSpaceDN w:val="0"/>
        <w:adjustRightInd w:val="0"/>
        <w:jc w:val="center"/>
        <w:rPr>
          <w:rFonts w:asciiTheme="majorHAnsi" w:hAnsiTheme="majorHAnsi" w:cs="Geneva"/>
          <w:b/>
          <w:sz w:val="28"/>
          <w:szCs w:val="28"/>
        </w:rPr>
      </w:pPr>
    </w:p>
    <w:p w14:paraId="7BB142FF" w14:textId="77777777" w:rsidR="004A4262" w:rsidRPr="00AD1033" w:rsidRDefault="004A4262" w:rsidP="004A4262">
      <w:pPr>
        <w:widowControl w:val="0"/>
        <w:autoSpaceDE w:val="0"/>
        <w:autoSpaceDN w:val="0"/>
        <w:adjustRightInd w:val="0"/>
        <w:rPr>
          <w:rFonts w:asciiTheme="majorHAnsi" w:hAnsiTheme="majorHAnsi" w:cs="Geneva"/>
        </w:rPr>
      </w:pPr>
    </w:p>
    <w:p w14:paraId="5A6426A6" w14:textId="77777777" w:rsidR="004A4262" w:rsidRPr="00AD1033" w:rsidRDefault="004A4262" w:rsidP="004A4262">
      <w:pPr>
        <w:widowControl w:val="0"/>
        <w:autoSpaceDE w:val="0"/>
        <w:autoSpaceDN w:val="0"/>
        <w:adjustRightInd w:val="0"/>
        <w:spacing w:line="276" w:lineRule="auto"/>
        <w:jc w:val="both"/>
        <w:rPr>
          <w:rFonts w:asciiTheme="majorHAnsi" w:hAnsiTheme="majorHAnsi" w:cs="Geneva"/>
        </w:rPr>
      </w:pPr>
      <w:r w:rsidRPr="00AD1033">
        <w:rPr>
          <w:rFonts w:asciiTheme="majorHAnsi" w:hAnsiTheme="majorHAnsi" w:cs="Geneva"/>
        </w:rPr>
        <w:t>The proposal to remove the One-Parent Family Tax Credit from non-resident parents completely undermines those fathers who are doing their best for their children.</w:t>
      </w:r>
    </w:p>
    <w:p w14:paraId="4F2B8B71" w14:textId="77777777" w:rsidR="004A4262" w:rsidRPr="00AD1033" w:rsidRDefault="004A4262" w:rsidP="004A4262">
      <w:pPr>
        <w:widowControl w:val="0"/>
        <w:autoSpaceDE w:val="0"/>
        <w:autoSpaceDN w:val="0"/>
        <w:adjustRightInd w:val="0"/>
        <w:spacing w:line="276" w:lineRule="auto"/>
        <w:jc w:val="both"/>
        <w:rPr>
          <w:rFonts w:asciiTheme="majorHAnsi" w:hAnsiTheme="majorHAnsi" w:cs="Geneva"/>
        </w:rPr>
      </w:pPr>
    </w:p>
    <w:p w14:paraId="54913F6C" w14:textId="77777777" w:rsidR="004A4262" w:rsidRPr="00AD1033" w:rsidRDefault="004A4262" w:rsidP="004A4262">
      <w:pPr>
        <w:widowControl w:val="0"/>
        <w:autoSpaceDE w:val="0"/>
        <w:autoSpaceDN w:val="0"/>
        <w:adjustRightInd w:val="0"/>
        <w:spacing w:after="240" w:line="276" w:lineRule="auto"/>
        <w:jc w:val="both"/>
        <w:rPr>
          <w:rFonts w:asciiTheme="majorHAnsi" w:hAnsiTheme="majorHAnsi" w:cs="Geneva"/>
        </w:rPr>
      </w:pPr>
      <w:r w:rsidRPr="00AD1033">
        <w:rPr>
          <w:rFonts w:asciiTheme="majorHAnsi" w:hAnsiTheme="majorHAnsi" w:cs="Verdana"/>
        </w:rPr>
        <w:t>Treoir has a very long history of working with unmarried parents (since 1976) and this is one of the most severe measures introduced in our history.</w:t>
      </w:r>
    </w:p>
    <w:p w14:paraId="633AF61D" w14:textId="77777777" w:rsidR="004A4262" w:rsidRPr="00AD1033" w:rsidRDefault="004A4262" w:rsidP="004A4262">
      <w:pPr>
        <w:widowControl w:val="0"/>
        <w:autoSpaceDE w:val="0"/>
        <w:autoSpaceDN w:val="0"/>
        <w:adjustRightInd w:val="0"/>
        <w:spacing w:line="276" w:lineRule="auto"/>
        <w:jc w:val="both"/>
        <w:rPr>
          <w:rFonts w:asciiTheme="majorHAnsi" w:hAnsiTheme="majorHAnsi" w:cs="Geneva"/>
        </w:rPr>
      </w:pPr>
      <w:r w:rsidRPr="00AD1033">
        <w:rPr>
          <w:rFonts w:asciiTheme="majorHAnsi" w:hAnsiTheme="majorHAnsi" w:cs="Verdana"/>
        </w:rPr>
        <w:t>We believe the abolition of the tax credit will:</w:t>
      </w:r>
    </w:p>
    <w:p w14:paraId="6800953E" w14:textId="77777777" w:rsidR="004A4262" w:rsidRPr="00AD1033" w:rsidRDefault="004A4262" w:rsidP="004A4262">
      <w:pPr>
        <w:widowControl w:val="0"/>
        <w:numPr>
          <w:ilvl w:val="0"/>
          <w:numId w:val="1"/>
        </w:numPr>
        <w:tabs>
          <w:tab w:val="left" w:pos="220"/>
          <w:tab w:val="left" w:pos="720"/>
        </w:tabs>
        <w:autoSpaceDE w:val="0"/>
        <w:autoSpaceDN w:val="0"/>
        <w:adjustRightInd w:val="0"/>
        <w:spacing w:line="276" w:lineRule="auto"/>
        <w:ind w:hanging="720"/>
        <w:jc w:val="both"/>
        <w:rPr>
          <w:rFonts w:asciiTheme="majorHAnsi" w:hAnsiTheme="majorHAnsi" w:cs="Geneva"/>
        </w:rPr>
      </w:pPr>
      <w:proofErr w:type="gramStart"/>
      <w:r w:rsidRPr="00AD1033">
        <w:rPr>
          <w:rFonts w:asciiTheme="majorHAnsi" w:hAnsiTheme="majorHAnsi" w:cs="Verdana"/>
        </w:rPr>
        <w:t>completely</w:t>
      </w:r>
      <w:proofErr w:type="gramEnd"/>
      <w:r w:rsidRPr="00AD1033">
        <w:rPr>
          <w:rFonts w:asciiTheme="majorHAnsi" w:hAnsiTheme="majorHAnsi" w:cs="Verdana"/>
        </w:rPr>
        <w:t xml:space="preserve"> devalue the importance of shared parenting for children which research shows is important for them </w:t>
      </w:r>
    </w:p>
    <w:p w14:paraId="796A5C23" w14:textId="77777777" w:rsidR="004A4262" w:rsidRPr="00AD1033" w:rsidRDefault="004A4262" w:rsidP="004A4262">
      <w:pPr>
        <w:widowControl w:val="0"/>
        <w:tabs>
          <w:tab w:val="left" w:pos="220"/>
          <w:tab w:val="left" w:pos="720"/>
        </w:tabs>
        <w:autoSpaceDE w:val="0"/>
        <w:autoSpaceDN w:val="0"/>
        <w:adjustRightInd w:val="0"/>
        <w:spacing w:line="276" w:lineRule="auto"/>
        <w:jc w:val="both"/>
        <w:rPr>
          <w:rFonts w:asciiTheme="majorHAnsi" w:hAnsiTheme="majorHAnsi" w:cs="Geneva"/>
        </w:rPr>
      </w:pPr>
    </w:p>
    <w:p w14:paraId="005DAB25" w14:textId="77777777" w:rsidR="004A4262" w:rsidRPr="00AD1033" w:rsidRDefault="004A4262" w:rsidP="004A4262">
      <w:pPr>
        <w:widowControl w:val="0"/>
        <w:numPr>
          <w:ilvl w:val="0"/>
          <w:numId w:val="1"/>
        </w:numPr>
        <w:tabs>
          <w:tab w:val="left" w:pos="220"/>
          <w:tab w:val="left" w:pos="720"/>
        </w:tabs>
        <w:autoSpaceDE w:val="0"/>
        <w:autoSpaceDN w:val="0"/>
        <w:adjustRightInd w:val="0"/>
        <w:spacing w:line="276" w:lineRule="auto"/>
        <w:ind w:hanging="720"/>
        <w:jc w:val="both"/>
        <w:rPr>
          <w:rFonts w:asciiTheme="majorHAnsi" w:hAnsiTheme="majorHAnsi" w:cs="Geneva"/>
        </w:rPr>
      </w:pPr>
      <w:proofErr w:type="gramStart"/>
      <w:r w:rsidRPr="00AD1033">
        <w:rPr>
          <w:rFonts w:asciiTheme="majorHAnsi" w:hAnsiTheme="majorHAnsi" w:cs="Verdana"/>
        </w:rPr>
        <w:t>result</w:t>
      </w:r>
      <w:proofErr w:type="gramEnd"/>
      <w:r w:rsidRPr="00AD1033">
        <w:rPr>
          <w:rFonts w:asciiTheme="majorHAnsi" w:hAnsiTheme="majorHAnsi" w:cs="Verdana"/>
        </w:rPr>
        <w:t xml:space="preserve"> in working unmarried and separated fathers experiencing a loss of between €20 - €50 per week in take home pay</w:t>
      </w:r>
    </w:p>
    <w:p w14:paraId="247B6ACF" w14:textId="77777777" w:rsidR="004A4262" w:rsidRPr="00AD1033" w:rsidRDefault="004A4262" w:rsidP="004A4262">
      <w:pPr>
        <w:widowControl w:val="0"/>
        <w:tabs>
          <w:tab w:val="left" w:pos="220"/>
          <w:tab w:val="left" w:pos="720"/>
        </w:tabs>
        <w:autoSpaceDE w:val="0"/>
        <w:autoSpaceDN w:val="0"/>
        <w:adjustRightInd w:val="0"/>
        <w:spacing w:line="276" w:lineRule="auto"/>
        <w:jc w:val="both"/>
        <w:rPr>
          <w:rFonts w:asciiTheme="majorHAnsi" w:hAnsiTheme="majorHAnsi" w:cs="Geneva"/>
        </w:rPr>
      </w:pPr>
    </w:p>
    <w:p w14:paraId="2DBD3BCD" w14:textId="77777777" w:rsidR="004A4262" w:rsidRPr="00AD1033" w:rsidRDefault="004A4262" w:rsidP="004A4262">
      <w:pPr>
        <w:widowControl w:val="0"/>
        <w:numPr>
          <w:ilvl w:val="0"/>
          <w:numId w:val="1"/>
        </w:numPr>
        <w:tabs>
          <w:tab w:val="left" w:pos="220"/>
          <w:tab w:val="left" w:pos="720"/>
        </w:tabs>
        <w:autoSpaceDE w:val="0"/>
        <w:autoSpaceDN w:val="0"/>
        <w:adjustRightInd w:val="0"/>
        <w:spacing w:line="276" w:lineRule="auto"/>
        <w:ind w:hanging="720"/>
        <w:jc w:val="both"/>
        <w:rPr>
          <w:rFonts w:asciiTheme="majorHAnsi" w:hAnsiTheme="majorHAnsi" w:cs="Geneva"/>
        </w:rPr>
      </w:pPr>
      <w:proofErr w:type="gramStart"/>
      <w:r w:rsidRPr="00AD1033">
        <w:rPr>
          <w:rFonts w:asciiTheme="majorHAnsi" w:hAnsiTheme="majorHAnsi" w:cs="Verdana"/>
        </w:rPr>
        <w:t>likely</w:t>
      </w:r>
      <w:proofErr w:type="gramEnd"/>
      <w:r w:rsidRPr="00AD1033">
        <w:rPr>
          <w:rFonts w:asciiTheme="majorHAnsi" w:hAnsiTheme="majorHAnsi" w:cs="Verdana"/>
        </w:rPr>
        <w:t xml:space="preserve"> result in those fathers, who are doing their best for their children, having no choice but to reduce maintenance payments for their children. This in turn will mean that the Department of Social Protection will have to pay more in One-Parent Family Payments (OFP) to the primary </w:t>
      </w:r>
      <w:proofErr w:type="spellStart"/>
      <w:r w:rsidRPr="00AD1033">
        <w:rPr>
          <w:rFonts w:asciiTheme="majorHAnsi" w:hAnsiTheme="majorHAnsi" w:cs="Verdana"/>
        </w:rPr>
        <w:t>carer</w:t>
      </w:r>
      <w:proofErr w:type="spellEnd"/>
      <w:r w:rsidRPr="00AD1033">
        <w:rPr>
          <w:rFonts w:asciiTheme="majorHAnsi" w:hAnsiTheme="majorHAnsi" w:cs="Verdana"/>
        </w:rPr>
        <w:t>, to offset the reduction in maintenance payments received from the other parent</w:t>
      </w:r>
    </w:p>
    <w:p w14:paraId="4FABFCF7" w14:textId="77777777" w:rsidR="004A4262" w:rsidRPr="00AD1033" w:rsidRDefault="004A4262" w:rsidP="004A4262">
      <w:pPr>
        <w:widowControl w:val="0"/>
        <w:tabs>
          <w:tab w:val="left" w:pos="220"/>
          <w:tab w:val="left" w:pos="720"/>
        </w:tabs>
        <w:autoSpaceDE w:val="0"/>
        <w:autoSpaceDN w:val="0"/>
        <w:adjustRightInd w:val="0"/>
        <w:spacing w:line="276" w:lineRule="auto"/>
        <w:jc w:val="both"/>
        <w:rPr>
          <w:rFonts w:asciiTheme="majorHAnsi" w:hAnsiTheme="majorHAnsi" w:cs="Geneva"/>
        </w:rPr>
      </w:pPr>
    </w:p>
    <w:p w14:paraId="1414733D" w14:textId="77777777" w:rsidR="004A4262" w:rsidRPr="00AD1033" w:rsidRDefault="004A4262" w:rsidP="004A4262">
      <w:pPr>
        <w:widowControl w:val="0"/>
        <w:numPr>
          <w:ilvl w:val="0"/>
          <w:numId w:val="1"/>
        </w:numPr>
        <w:tabs>
          <w:tab w:val="left" w:pos="220"/>
          <w:tab w:val="left" w:pos="720"/>
        </w:tabs>
        <w:autoSpaceDE w:val="0"/>
        <w:autoSpaceDN w:val="0"/>
        <w:adjustRightInd w:val="0"/>
        <w:spacing w:line="276" w:lineRule="auto"/>
        <w:ind w:hanging="720"/>
        <w:jc w:val="both"/>
        <w:rPr>
          <w:rFonts w:asciiTheme="majorHAnsi" w:hAnsiTheme="majorHAnsi" w:cs="Geneva"/>
        </w:rPr>
      </w:pPr>
      <w:proofErr w:type="gramStart"/>
      <w:r w:rsidRPr="00AD1033">
        <w:rPr>
          <w:rFonts w:asciiTheme="majorHAnsi" w:hAnsiTheme="majorHAnsi" w:cs="Verdana"/>
        </w:rPr>
        <w:t>undermine</w:t>
      </w:r>
      <w:proofErr w:type="gramEnd"/>
      <w:r w:rsidRPr="00AD1033">
        <w:rPr>
          <w:rFonts w:asciiTheme="majorHAnsi" w:hAnsiTheme="majorHAnsi" w:cs="Verdana"/>
        </w:rPr>
        <w:t xml:space="preserve"> the ‘job-activation’ and ‘incentives to work’ objectives of the budget as it is clearly a work disincentive for low paid workers. (For a father on a minimum wage, working 30 hours a week, it will result in a loss of €20 per week on a wage of €260 per week)</w:t>
      </w:r>
    </w:p>
    <w:p w14:paraId="6F95A706" w14:textId="77777777" w:rsidR="004A4262" w:rsidRPr="00AD1033" w:rsidRDefault="004A4262" w:rsidP="004A4262">
      <w:pPr>
        <w:widowControl w:val="0"/>
        <w:tabs>
          <w:tab w:val="left" w:pos="220"/>
          <w:tab w:val="left" w:pos="720"/>
        </w:tabs>
        <w:autoSpaceDE w:val="0"/>
        <w:autoSpaceDN w:val="0"/>
        <w:adjustRightInd w:val="0"/>
        <w:spacing w:line="276" w:lineRule="auto"/>
        <w:jc w:val="both"/>
        <w:rPr>
          <w:rFonts w:asciiTheme="majorHAnsi" w:hAnsiTheme="majorHAnsi" w:cs="Geneva"/>
        </w:rPr>
      </w:pPr>
    </w:p>
    <w:p w14:paraId="5B359667" w14:textId="77777777" w:rsidR="004A4262" w:rsidRPr="00AD1033" w:rsidRDefault="004A4262" w:rsidP="004A4262">
      <w:pPr>
        <w:widowControl w:val="0"/>
        <w:autoSpaceDE w:val="0"/>
        <w:autoSpaceDN w:val="0"/>
        <w:adjustRightInd w:val="0"/>
        <w:spacing w:after="240" w:line="276" w:lineRule="auto"/>
        <w:jc w:val="both"/>
        <w:rPr>
          <w:rFonts w:asciiTheme="majorHAnsi" w:hAnsiTheme="majorHAnsi" w:cs="Geneva"/>
        </w:rPr>
      </w:pPr>
      <w:r w:rsidRPr="00AD1033">
        <w:rPr>
          <w:rFonts w:asciiTheme="majorHAnsi" w:hAnsiTheme="majorHAnsi" w:cs="Verdana"/>
        </w:rPr>
        <w:t> </w:t>
      </w:r>
      <w:r w:rsidRPr="00AD1033">
        <w:rPr>
          <w:rFonts w:asciiTheme="majorHAnsi" w:hAnsiTheme="majorHAnsi" w:cs="Verdana"/>
          <w:sz w:val="18"/>
          <w:szCs w:val="18"/>
        </w:rPr>
        <w:t> </w:t>
      </w:r>
      <w:r w:rsidRPr="00AD1033">
        <w:rPr>
          <w:rFonts w:asciiTheme="majorHAnsi" w:hAnsiTheme="majorHAnsi" w:cs="Verdana"/>
        </w:rPr>
        <w:t xml:space="preserve">The government attacked parents in receipt of One-Parent Family Payment in recent budgets. Now they are </w:t>
      </w:r>
      <w:proofErr w:type="spellStart"/>
      <w:r w:rsidRPr="00AD1033">
        <w:rPr>
          <w:rFonts w:asciiTheme="majorHAnsi" w:hAnsiTheme="majorHAnsi" w:cs="Verdana"/>
        </w:rPr>
        <w:t>penalising</w:t>
      </w:r>
      <w:proofErr w:type="spellEnd"/>
      <w:r w:rsidRPr="00AD1033">
        <w:rPr>
          <w:rFonts w:asciiTheme="majorHAnsi" w:hAnsiTheme="majorHAnsi" w:cs="Verdana"/>
        </w:rPr>
        <w:t xml:space="preserve"> the other parent. It is the children who ultimately suffer. Are we truly cherishing all our children equally?</w:t>
      </w:r>
    </w:p>
    <w:p w14:paraId="31D7C5C2" w14:textId="77777777" w:rsidR="004A4262" w:rsidRPr="00AD1033" w:rsidRDefault="004A4262" w:rsidP="004A4262">
      <w:pPr>
        <w:widowControl w:val="0"/>
        <w:autoSpaceDE w:val="0"/>
        <w:autoSpaceDN w:val="0"/>
        <w:adjustRightInd w:val="0"/>
        <w:spacing w:line="276" w:lineRule="auto"/>
        <w:jc w:val="both"/>
        <w:rPr>
          <w:rFonts w:asciiTheme="majorHAnsi" w:hAnsiTheme="majorHAnsi" w:cs="Verdana"/>
          <w:bCs/>
        </w:rPr>
      </w:pPr>
      <w:r w:rsidRPr="00AD1033">
        <w:rPr>
          <w:rFonts w:asciiTheme="majorHAnsi" w:hAnsiTheme="majorHAnsi" w:cs="Verdana"/>
          <w:bCs/>
        </w:rPr>
        <w:t xml:space="preserve">Margaret </w:t>
      </w:r>
      <w:proofErr w:type="spellStart"/>
      <w:r w:rsidRPr="00AD1033">
        <w:rPr>
          <w:rFonts w:asciiTheme="majorHAnsi" w:hAnsiTheme="majorHAnsi" w:cs="Verdana"/>
          <w:bCs/>
        </w:rPr>
        <w:t>Dromey</w:t>
      </w:r>
      <w:proofErr w:type="spellEnd"/>
      <w:r w:rsidRPr="00AD1033">
        <w:rPr>
          <w:rFonts w:asciiTheme="majorHAnsi" w:hAnsiTheme="majorHAnsi" w:cs="Verdana"/>
          <w:bCs/>
        </w:rPr>
        <w:t>, CEO of Treoir:</w:t>
      </w:r>
    </w:p>
    <w:p w14:paraId="3DCA833C" w14:textId="77777777" w:rsidR="004A4262" w:rsidRPr="00AD1033" w:rsidRDefault="004A4262" w:rsidP="004A4262">
      <w:pPr>
        <w:widowControl w:val="0"/>
        <w:autoSpaceDE w:val="0"/>
        <w:autoSpaceDN w:val="0"/>
        <w:adjustRightInd w:val="0"/>
        <w:spacing w:line="276" w:lineRule="auto"/>
        <w:jc w:val="both"/>
        <w:rPr>
          <w:rFonts w:asciiTheme="majorHAnsi" w:hAnsiTheme="majorHAnsi" w:cs="Verdana"/>
          <w:bCs/>
        </w:rPr>
      </w:pPr>
    </w:p>
    <w:p w14:paraId="1D1973E2" w14:textId="77777777" w:rsidR="004A4262" w:rsidRPr="00AD1033" w:rsidRDefault="004A4262" w:rsidP="004A4262">
      <w:pPr>
        <w:widowControl w:val="0"/>
        <w:autoSpaceDE w:val="0"/>
        <w:autoSpaceDN w:val="0"/>
        <w:adjustRightInd w:val="0"/>
        <w:spacing w:line="276" w:lineRule="auto"/>
        <w:ind w:left="426" w:right="418"/>
        <w:jc w:val="both"/>
        <w:rPr>
          <w:rFonts w:asciiTheme="majorHAnsi" w:hAnsiTheme="majorHAnsi" w:cs="Verdana"/>
          <w:bCs/>
          <w:i/>
        </w:rPr>
      </w:pPr>
      <w:r w:rsidRPr="00AD1033">
        <w:rPr>
          <w:rFonts w:asciiTheme="majorHAnsi" w:hAnsiTheme="majorHAnsi" w:cs="Verdana"/>
          <w:bCs/>
          <w:i/>
        </w:rPr>
        <w:t xml:space="preserve">This is a draconian </w:t>
      </w:r>
      <w:proofErr w:type="gramStart"/>
      <w:r w:rsidRPr="00AD1033">
        <w:rPr>
          <w:rFonts w:asciiTheme="majorHAnsi" w:hAnsiTheme="majorHAnsi" w:cs="Verdana"/>
          <w:bCs/>
          <w:i/>
        </w:rPr>
        <w:t>measure which</w:t>
      </w:r>
      <w:proofErr w:type="gramEnd"/>
      <w:r w:rsidRPr="00AD1033">
        <w:rPr>
          <w:rFonts w:asciiTheme="majorHAnsi" w:hAnsiTheme="majorHAnsi" w:cs="Verdana"/>
          <w:bCs/>
          <w:i/>
        </w:rPr>
        <w:t xml:space="preserve"> will impact on children. There is no other group who would accept such a severe cut.</w:t>
      </w:r>
    </w:p>
    <w:p w14:paraId="747F6BD5" w14:textId="77777777" w:rsidR="004A4262" w:rsidRPr="00AD1033" w:rsidRDefault="004A4262" w:rsidP="004A4262">
      <w:pPr>
        <w:widowControl w:val="0"/>
        <w:autoSpaceDE w:val="0"/>
        <w:autoSpaceDN w:val="0"/>
        <w:adjustRightInd w:val="0"/>
        <w:spacing w:line="276" w:lineRule="auto"/>
        <w:jc w:val="both"/>
        <w:rPr>
          <w:rFonts w:asciiTheme="majorHAnsi" w:hAnsiTheme="majorHAnsi" w:cs="Verdana"/>
          <w:bCs/>
          <w:i/>
        </w:rPr>
      </w:pPr>
    </w:p>
    <w:p w14:paraId="5758B633" w14:textId="77777777" w:rsidR="004A4262" w:rsidRPr="00AD1033" w:rsidRDefault="004A4262" w:rsidP="004A4262">
      <w:pPr>
        <w:widowControl w:val="0"/>
        <w:autoSpaceDE w:val="0"/>
        <w:autoSpaceDN w:val="0"/>
        <w:adjustRightInd w:val="0"/>
        <w:spacing w:line="276" w:lineRule="auto"/>
        <w:jc w:val="both"/>
        <w:rPr>
          <w:rFonts w:asciiTheme="majorHAnsi" w:hAnsiTheme="majorHAnsi" w:cs="Verdana"/>
          <w:b/>
          <w:bCs/>
        </w:rPr>
      </w:pPr>
      <w:r w:rsidRPr="00AD1033">
        <w:rPr>
          <w:rFonts w:asciiTheme="majorHAnsi" w:hAnsiTheme="majorHAnsi" w:cs="Verdana"/>
          <w:b/>
          <w:bCs/>
        </w:rPr>
        <w:lastRenderedPageBreak/>
        <w:t>The following table, verified by Revenue, indicates the increase in tax paid by the non-resident parent should this measure be introduced:</w:t>
      </w:r>
    </w:p>
    <w:p w14:paraId="0152AB0E" w14:textId="77777777" w:rsidR="004A4262" w:rsidRPr="00AD1033" w:rsidRDefault="004A4262" w:rsidP="004A4262">
      <w:pPr>
        <w:widowControl w:val="0"/>
        <w:autoSpaceDE w:val="0"/>
        <w:autoSpaceDN w:val="0"/>
        <w:adjustRightInd w:val="0"/>
        <w:rPr>
          <w:rFonts w:asciiTheme="majorHAnsi" w:hAnsiTheme="majorHAnsi" w:cs="Verdana"/>
          <w:b/>
          <w:bCs/>
        </w:rPr>
      </w:pPr>
    </w:p>
    <w:tbl>
      <w:tblPr>
        <w:tblW w:w="6960" w:type="dxa"/>
        <w:tblInd w:w="93" w:type="dxa"/>
        <w:tblLook w:val="04A0" w:firstRow="1" w:lastRow="0" w:firstColumn="1" w:lastColumn="0" w:noHBand="0" w:noVBand="1"/>
      </w:tblPr>
      <w:tblGrid>
        <w:gridCol w:w="3212"/>
        <w:gridCol w:w="2898"/>
        <w:gridCol w:w="222"/>
        <w:gridCol w:w="221"/>
        <w:gridCol w:w="221"/>
        <w:gridCol w:w="221"/>
        <w:gridCol w:w="221"/>
        <w:gridCol w:w="221"/>
        <w:gridCol w:w="221"/>
        <w:gridCol w:w="221"/>
        <w:gridCol w:w="221"/>
        <w:gridCol w:w="221"/>
        <w:gridCol w:w="221"/>
        <w:gridCol w:w="221"/>
      </w:tblGrid>
      <w:tr w:rsidR="004A4262" w:rsidRPr="004A4262" w14:paraId="4B2DCB40" w14:textId="77777777" w:rsidTr="004A4262">
        <w:trPr>
          <w:trHeight w:val="300"/>
        </w:trPr>
        <w:tc>
          <w:tcPr>
            <w:tcW w:w="6960" w:type="dxa"/>
            <w:gridSpan w:val="14"/>
            <w:tcBorders>
              <w:top w:val="nil"/>
              <w:left w:val="nil"/>
              <w:bottom w:val="nil"/>
              <w:right w:val="nil"/>
            </w:tcBorders>
            <w:shd w:val="clear" w:color="auto" w:fill="auto"/>
            <w:noWrap/>
            <w:vAlign w:val="bottom"/>
            <w:hideMark/>
          </w:tcPr>
          <w:p w14:paraId="5B78FA79" w14:textId="77777777" w:rsidR="004A4262" w:rsidRPr="004A4262" w:rsidRDefault="004A4262" w:rsidP="004A4262">
            <w:pPr>
              <w:rPr>
                <w:rFonts w:asciiTheme="majorHAnsi" w:eastAsia="Times New Roman" w:hAnsiTheme="majorHAnsi" w:cs="Times New Roman"/>
                <w:b/>
                <w:bCs/>
                <w:color w:val="000000"/>
              </w:rPr>
            </w:pPr>
            <w:r w:rsidRPr="004A4262">
              <w:rPr>
                <w:rFonts w:asciiTheme="majorHAnsi" w:eastAsia="Times New Roman" w:hAnsiTheme="majorHAnsi" w:cs="Times New Roman"/>
                <w:b/>
                <w:bCs/>
                <w:color w:val="000000"/>
              </w:rPr>
              <w:t>Impact of abolition of One Parent Tax Credit for non-resident parent</w:t>
            </w:r>
          </w:p>
        </w:tc>
      </w:tr>
      <w:tr w:rsidR="004A4262" w:rsidRPr="004A4262" w14:paraId="3DB27695" w14:textId="77777777" w:rsidTr="004A4262">
        <w:trPr>
          <w:trHeight w:val="300"/>
        </w:trPr>
        <w:tc>
          <w:tcPr>
            <w:tcW w:w="3620" w:type="dxa"/>
            <w:tcBorders>
              <w:top w:val="nil"/>
              <w:left w:val="nil"/>
              <w:bottom w:val="nil"/>
              <w:right w:val="nil"/>
            </w:tcBorders>
            <w:shd w:val="clear" w:color="auto" w:fill="auto"/>
            <w:noWrap/>
            <w:vAlign w:val="bottom"/>
            <w:hideMark/>
          </w:tcPr>
          <w:p w14:paraId="36DB2CA5" w14:textId="77777777" w:rsidR="004A4262" w:rsidRPr="004A4262" w:rsidRDefault="004A4262" w:rsidP="004A4262">
            <w:pPr>
              <w:rPr>
                <w:rFonts w:asciiTheme="majorHAnsi" w:eastAsia="Times New Roman" w:hAnsiTheme="majorHAnsi" w:cs="Times New Roman"/>
                <w:b/>
                <w:bCs/>
                <w:color w:val="000000"/>
              </w:rPr>
            </w:pPr>
          </w:p>
        </w:tc>
        <w:tc>
          <w:tcPr>
            <w:tcW w:w="3263" w:type="dxa"/>
            <w:tcBorders>
              <w:top w:val="nil"/>
              <w:left w:val="nil"/>
              <w:bottom w:val="nil"/>
              <w:right w:val="nil"/>
            </w:tcBorders>
            <w:shd w:val="clear" w:color="auto" w:fill="auto"/>
            <w:noWrap/>
            <w:vAlign w:val="bottom"/>
            <w:hideMark/>
          </w:tcPr>
          <w:p w14:paraId="114C79FB" w14:textId="77777777" w:rsidR="004A4262" w:rsidRPr="004A4262" w:rsidRDefault="004A4262" w:rsidP="004A4262">
            <w:pPr>
              <w:rPr>
                <w:rFonts w:asciiTheme="majorHAnsi" w:eastAsia="Times New Roman" w:hAnsiTheme="majorHAnsi" w:cs="Times New Roman"/>
                <w:b/>
                <w:bCs/>
                <w:color w:val="000000"/>
              </w:rPr>
            </w:pPr>
          </w:p>
        </w:tc>
        <w:tc>
          <w:tcPr>
            <w:tcW w:w="11" w:type="dxa"/>
            <w:vAlign w:val="center"/>
            <w:hideMark/>
          </w:tcPr>
          <w:p w14:paraId="3DF042F6" w14:textId="77777777" w:rsidR="004A4262" w:rsidRPr="004A4262" w:rsidRDefault="004A4262" w:rsidP="004A4262">
            <w:pPr>
              <w:rPr>
                <w:rFonts w:asciiTheme="majorHAnsi" w:eastAsia="Times New Roman" w:hAnsiTheme="majorHAnsi" w:cs="Times New Roman"/>
                <w:sz w:val="20"/>
                <w:szCs w:val="20"/>
              </w:rPr>
            </w:pPr>
          </w:p>
        </w:tc>
        <w:tc>
          <w:tcPr>
            <w:tcW w:w="6" w:type="dxa"/>
            <w:vAlign w:val="center"/>
            <w:hideMark/>
          </w:tcPr>
          <w:p w14:paraId="4545BAB9" w14:textId="77777777" w:rsidR="004A4262" w:rsidRPr="004A4262" w:rsidRDefault="004A4262" w:rsidP="004A4262">
            <w:pPr>
              <w:rPr>
                <w:rFonts w:asciiTheme="majorHAnsi" w:eastAsia="Times New Roman" w:hAnsiTheme="majorHAnsi" w:cs="Times New Roman"/>
                <w:sz w:val="20"/>
                <w:szCs w:val="20"/>
              </w:rPr>
            </w:pPr>
          </w:p>
        </w:tc>
        <w:tc>
          <w:tcPr>
            <w:tcW w:w="6" w:type="dxa"/>
            <w:vAlign w:val="center"/>
            <w:hideMark/>
          </w:tcPr>
          <w:p w14:paraId="1F191F81" w14:textId="77777777" w:rsidR="004A4262" w:rsidRPr="004A4262" w:rsidRDefault="004A4262" w:rsidP="004A4262">
            <w:pPr>
              <w:rPr>
                <w:rFonts w:asciiTheme="majorHAnsi" w:eastAsia="Times New Roman" w:hAnsiTheme="majorHAnsi" w:cs="Times New Roman"/>
                <w:sz w:val="20"/>
                <w:szCs w:val="20"/>
              </w:rPr>
            </w:pPr>
          </w:p>
        </w:tc>
        <w:tc>
          <w:tcPr>
            <w:tcW w:w="6" w:type="dxa"/>
            <w:vAlign w:val="center"/>
            <w:hideMark/>
          </w:tcPr>
          <w:p w14:paraId="21DA589A" w14:textId="77777777" w:rsidR="004A4262" w:rsidRPr="004A4262" w:rsidRDefault="004A4262" w:rsidP="004A4262">
            <w:pPr>
              <w:rPr>
                <w:rFonts w:asciiTheme="majorHAnsi" w:eastAsia="Times New Roman" w:hAnsiTheme="majorHAnsi" w:cs="Times New Roman"/>
                <w:sz w:val="20"/>
                <w:szCs w:val="20"/>
              </w:rPr>
            </w:pPr>
          </w:p>
        </w:tc>
        <w:tc>
          <w:tcPr>
            <w:tcW w:w="6" w:type="dxa"/>
            <w:vAlign w:val="center"/>
            <w:hideMark/>
          </w:tcPr>
          <w:p w14:paraId="5085E363" w14:textId="77777777" w:rsidR="004A4262" w:rsidRPr="004A4262" w:rsidRDefault="004A4262" w:rsidP="004A4262">
            <w:pPr>
              <w:rPr>
                <w:rFonts w:asciiTheme="majorHAnsi" w:eastAsia="Times New Roman" w:hAnsiTheme="majorHAnsi" w:cs="Times New Roman"/>
                <w:sz w:val="20"/>
                <w:szCs w:val="20"/>
              </w:rPr>
            </w:pPr>
          </w:p>
        </w:tc>
        <w:tc>
          <w:tcPr>
            <w:tcW w:w="6" w:type="dxa"/>
            <w:vAlign w:val="center"/>
            <w:hideMark/>
          </w:tcPr>
          <w:p w14:paraId="3B7125D5" w14:textId="77777777" w:rsidR="004A4262" w:rsidRPr="004A4262" w:rsidRDefault="004A4262" w:rsidP="004A4262">
            <w:pPr>
              <w:rPr>
                <w:rFonts w:asciiTheme="majorHAnsi" w:eastAsia="Times New Roman" w:hAnsiTheme="majorHAnsi" w:cs="Times New Roman"/>
                <w:sz w:val="20"/>
                <w:szCs w:val="20"/>
              </w:rPr>
            </w:pPr>
          </w:p>
        </w:tc>
        <w:tc>
          <w:tcPr>
            <w:tcW w:w="6" w:type="dxa"/>
            <w:vAlign w:val="center"/>
            <w:hideMark/>
          </w:tcPr>
          <w:p w14:paraId="7EC5202F" w14:textId="77777777" w:rsidR="004A4262" w:rsidRPr="004A4262" w:rsidRDefault="004A4262" w:rsidP="004A4262">
            <w:pPr>
              <w:rPr>
                <w:rFonts w:asciiTheme="majorHAnsi" w:eastAsia="Times New Roman" w:hAnsiTheme="majorHAnsi" w:cs="Times New Roman"/>
                <w:sz w:val="20"/>
                <w:szCs w:val="20"/>
              </w:rPr>
            </w:pPr>
          </w:p>
        </w:tc>
        <w:tc>
          <w:tcPr>
            <w:tcW w:w="6" w:type="dxa"/>
            <w:vAlign w:val="center"/>
            <w:hideMark/>
          </w:tcPr>
          <w:p w14:paraId="6B70BA09" w14:textId="77777777" w:rsidR="004A4262" w:rsidRPr="004A4262" w:rsidRDefault="004A4262" w:rsidP="004A4262">
            <w:pPr>
              <w:rPr>
                <w:rFonts w:asciiTheme="majorHAnsi" w:eastAsia="Times New Roman" w:hAnsiTheme="majorHAnsi" w:cs="Times New Roman"/>
                <w:sz w:val="20"/>
                <w:szCs w:val="20"/>
              </w:rPr>
            </w:pPr>
          </w:p>
        </w:tc>
        <w:tc>
          <w:tcPr>
            <w:tcW w:w="6" w:type="dxa"/>
            <w:vAlign w:val="center"/>
            <w:hideMark/>
          </w:tcPr>
          <w:p w14:paraId="5E9DDAFC" w14:textId="77777777" w:rsidR="004A4262" w:rsidRPr="004A4262" w:rsidRDefault="004A4262" w:rsidP="004A4262">
            <w:pPr>
              <w:rPr>
                <w:rFonts w:asciiTheme="majorHAnsi" w:eastAsia="Times New Roman" w:hAnsiTheme="majorHAnsi" w:cs="Times New Roman"/>
                <w:sz w:val="20"/>
                <w:szCs w:val="20"/>
              </w:rPr>
            </w:pPr>
          </w:p>
        </w:tc>
        <w:tc>
          <w:tcPr>
            <w:tcW w:w="6" w:type="dxa"/>
            <w:vAlign w:val="center"/>
            <w:hideMark/>
          </w:tcPr>
          <w:p w14:paraId="68E6EF27" w14:textId="77777777" w:rsidR="004A4262" w:rsidRPr="004A4262" w:rsidRDefault="004A4262" w:rsidP="004A4262">
            <w:pPr>
              <w:rPr>
                <w:rFonts w:asciiTheme="majorHAnsi" w:eastAsia="Times New Roman" w:hAnsiTheme="majorHAnsi" w:cs="Times New Roman"/>
                <w:sz w:val="20"/>
                <w:szCs w:val="20"/>
              </w:rPr>
            </w:pPr>
          </w:p>
        </w:tc>
        <w:tc>
          <w:tcPr>
            <w:tcW w:w="6" w:type="dxa"/>
            <w:vAlign w:val="center"/>
            <w:hideMark/>
          </w:tcPr>
          <w:p w14:paraId="7E71A3CD" w14:textId="77777777" w:rsidR="004A4262" w:rsidRPr="004A4262" w:rsidRDefault="004A4262" w:rsidP="004A4262">
            <w:pPr>
              <w:rPr>
                <w:rFonts w:asciiTheme="majorHAnsi" w:eastAsia="Times New Roman" w:hAnsiTheme="majorHAnsi" w:cs="Times New Roman"/>
                <w:sz w:val="20"/>
                <w:szCs w:val="20"/>
              </w:rPr>
            </w:pPr>
          </w:p>
        </w:tc>
        <w:tc>
          <w:tcPr>
            <w:tcW w:w="6" w:type="dxa"/>
            <w:vAlign w:val="center"/>
            <w:hideMark/>
          </w:tcPr>
          <w:p w14:paraId="68A5DA3E" w14:textId="77777777" w:rsidR="004A4262" w:rsidRPr="004A4262" w:rsidRDefault="004A4262" w:rsidP="004A4262">
            <w:pPr>
              <w:rPr>
                <w:rFonts w:asciiTheme="majorHAnsi" w:eastAsia="Times New Roman" w:hAnsiTheme="majorHAnsi" w:cs="Times New Roman"/>
                <w:sz w:val="20"/>
                <w:szCs w:val="20"/>
              </w:rPr>
            </w:pPr>
          </w:p>
        </w:tc>
      </w:tr>
      <w:tr w:rsidR="004A4262" w:rsidRPr="004A4262" w14:paraId="46D66E8B" w14:textId="77777777" w:rsidTr="004A4262">
        <w:trPr>
          <w:trHeight w:val="460"/>
        </w:trPr>
        <w:tc>
          <w:tcPr>
            <w:tcW w:w="3620" w:type="dxa"/>
            <w:tcBorders>
              <w:top w:val="nil"/>
              <w:left w:val="nil"/>
              <w:bottom w:val="nil"/>
              <w:right w:val="nil"/>
            </w:tcBorders>
            <w:shd w:val="clear" w:color="auto" w:fill="auto"/>
            <w:noWrap/>
            <w:vAlign w:val="bottom"/>
            <w:hideMark/>
          </w:tcPr>
          <w:p w14:paraId="027C07DA" w14:textId="77777777" w:rsidR="004A4262" w:rsidRPr="004A4262" w:rsidRDefault="004A4262" w:rsidP="004A4262">
            <w:pPr>
              <w:rPr>
                <w:rFonts w:asciiTheme="majorHAnsi" w:eastAsia="Times New Roman" w:hAnsiTheme="majorHAnsi" w:cs="Times New Roman"/>
                <w:b/>
                <w:bCs/>
                <w:color w:val="000000"/>
              </w:rPr>
            </w:pPr>
            <w:r w:rsidRPr="004A4262">
              <w:rPr>
                <w:rFonts w:asciiTheme="majorHAnsi" w:eastAsia="Times New Roman" w:hAnsiTheme="majorHAnsi" w:cs="Times New Roman"/>
                <w:b/>
                <w:bCs/>
                <w:color w:val="000000"/>
              </w:rPr>
              <w:t>Annual wage</w:t>
            </w:r>
          </w:p>
        </w:tc>
        <w:tc>
          <w:tcPr>
            <w:tcW w:w="3263" w:type="dxa"/>
            <w:tcBorders>
              <w:top w:val="nil"/>
              <w:left w:val="nil"/>
              <w:bottom w:val="nil"/>
              <w:right w:val="nil"/>
            </w:tcBorders>
            <w:shd w:val="clear" w:color="auto" w:fill="auto"/>
            <w:vAlign w:val="bottom"/>
            <w:hideMark/>
          </w:tcPr>
          <w:p w14:paraId="6B45E1E0" w14:textId="77777777" w:rsidR="004A4262" w:rsidRPr="004A4262" w:rsidRDefault="004A4262" w:rsidP="004A4262">
            <w:pPr>
              <w:rPr>
                <w:rFonts w:asciiTheme="majorHAnsi" w:eastAsia="Times New Roman" w:hAnsiTheme="majorHAnsi" w:cs="Times New Roman"/>
                <w:b/>
                <w:bCs/>
                <w:color w:val="000000"/>
              </w:rPr>
            </w:pPr>
            <w:r w:rsidRPr="004A4262">
              <w:rPr>
                <w:rFonts w:asciiTheme="majorHAnsi" w:eastAsia="Times New Roman" w:hAnsiTheme="majorHAnsi" w:cs="Times New Roman"/>
                <w:b/>
                <w:bCs/>
                <w:color w:val="000000"/>
              </w:rPr>
              <w:t>Difference in tax take per week</w:t>
            </w:r>
          </w:p>
        </w:tc>
        <w:tc>
          <w:tcPr>
            <w:tcW w:w="11" w:type="dxa"/>
            <w:vAlign w:val="center"/>
            <w:hideMark/>
          </w:tcPr>
          <w:p w14:paraId="72F74A9B" w14:textId="77777777" w:rsidR="004A4262" w:rsidRPr="004A4262" w:rsidRDefault="004A4262" w:rsidP="004A4262">
            <w:pPr>
              <w:rPr>
                <w:rFonts w:asciiTheme="majorHAnsi" w:eastAsia="Times New Roman" w:hAnsiTheme="majorHAnsi" w:cs="Times New Roman"/>
                <w:sz w:val="20"/>
                <w:szCs w:val="20"/>
              </w:rPr>
            </w:pPr>
          </w:p>
        </w:tc>
        <w:tc>
          <w:tcPr>
            <w:tcW w:w="6" w:type="dxa"/>
            <w:vAlign w:val="center"/>
            <w:hideMark/>
          </w:tcPr>
          <w:p w14:paraId="13F6135F" w14:textId="77777777" w:rsidR="004A4262" w:rsidRPr="004A4262" w:rsidRDefault="004A4262" w:rsidP="004A4262">
            <w:pPr>
              <w:rPr>
                <w:rFonts w:asciiTheme="majorHAnsi" w:eastAsia="Times New Roman" w:hAnsiTheme="majorHAnsi" w:cs="Times New Roman"/>
                <w:sz w:val="20"/>
                <w:szCs w:val="20"/>
              </w:rPr>
            </w:pPr>
          </w:p>
        </w:tc>
        <w:tc>
          <w:tcPr>
            <w:tcW w:w="6" w:type="dxa"/>
            <w:vAlign w:val="center"/>
            <w:hideMark/>
          </w:tcPr>
          <w:p w14:paraId="6251EF1D" w14:textId="77777777" w:rsidR="004A4262" w:rsidRPr="004A4262" w:rsidRDefault="004A4262" w:rsidP="004A4262">
            <w:pPr>
              <w:rPr>
                <w:rFonts w:asciiTheme="majorHAnsi" w:eastAsia="Times New Roman" w:hAnsiTheme="majorHAnsi" w:cs="Times New Roman"/>
                <w:sz w:val="20"/>
                <w:szCs w:val="20"/>
              </w:rPr>
            </w:pPr>
          </w:p>
        </w:tc>
        <w:tc>
          <w:tcPr>
            <w:tcW w:w="6" w:type="dxa"/>
            <w:vAlign w:val="center"/>
            <w:hideMark/>
          </w:tcPr>
          <w:p w14:paraId="7C4F0FF0" w14:textId="77777777" w:rsidR="004A4262" w:rsidRPr="004A4262" w:rsidRDefault="004A4262" w:rsidP="004A4262">
            <w:pPr>
              <w:rPr>
                <w:rFonts w:asciiTheme="majorHAnsi" w:eastAsia="Times New Roman" w:hAnsiTheme="majorHAnsi" w:cs="Times New Roman"/>
                <w:sz w:val="20"/>
                <w:szCs w:val="20"/>
              </w:rPr>
            </w:pPr>
          </w:p>
        </w:tc>
        <w:tc>
          <w:tcPr>
            <w:tcW w:w="6" w:type="dxa"/>
            <w:vAlign w:val="center"/>
            <w:hideMark/>
          </w:tcPr>
          <w:p w14:paraId="00235351" w14:textId="77777777" w:rsidR="004A4262" w:rsidRPr="004A4262" w:rsidRDefault="004A4262" w:rsidP="004A4262">
            <w:pPr>
              <w:rPr>
                <w:rFonts w:asciiTheme="majorHAnsi" w:eastAsia="Times New Roman" w:hAnsiTheme="majorHAnsi" w:cs="Times New Roman"/>
                <w:sz w:val="20"/>
                <w:szCs w:val="20"/>
              </w:rPr>
            </w:pPr>
          </w:p>
        </w:tc>
        <w:tc>
          <w:tcPr>
            <w:tcW w:w="6" w:type="dxa"/>
            <w:vAlign w:val="center"/>
            <w:hideMark/>
          </w:tcPr>
          <w:p w14:paraId="663FF7E8" w14:textId="77777777" w:rsidR="004A4262" w:rsidRPr="004A4262" w:rsidRDefault="004A4262" w:rsidP="004A4262">
            <w:pPr>
              <w:rPr>
                <w:rFonts w:asciiTheme="majorHAnsi" w:eastAsia="Times New Roman" w:hAnsiTheme="majorHAnsi" w:cs="Times New Roman"/>
                <w:sz w:val="20"/>
                <w:szCs w:val="20"/>
              </w:rPr>
            </w:pPr>
          </w:p>
        </w:tc>
        <w:tc>
          <w:tcPr>
            <w:tcW w:w="6" w:type="dxa"/>
            <w:vAlign w:val="center"/>
            <w:hideMark/>
          </w:tcPr>
          <w:p w14:paraId="3F1662F0" w14:textId="77777777" w:rsidR="004A4262" w:rsidRPr="004A4262" w:rsidRDefault="004A4262" w:rsidP="004A4262">
            <w:pPr>
              <w:rPr>
                <w:rFonts w:asciiTheme="majorHAnsi" w:eastAsia="Times New Roman" w:hAnsiTheme="majorHAnsi" w:cs="Times New Roman"/>
                <w:sz w:val="20"/>
                <w:szCs w:val="20"/>
              </w:rPr>
            </w:pPr>
          </w:p>
        </w:tc>
        <w:tc>
          <w:tcPr>
            <w:tcW w:w="6" w:type="dxa"/>
            <w:vAlign w:val="center"/>
            <w:hideMark/>
          </w:tcPr>
          <w:p w14:paraId="58DE6960" w14:textId="77777777" w:rsidR="004A4262" w:rsidRPr="004A4262" w:rsidRDefault="004A4262" w:rsidP="004A4262">
            <w:pPr>
              <w:rPr>
                <w:rFonts w:asciiTheme="majorHAnsi" w:eastAsia="Times New Roman" w:hAnsiTheme="majorHAnsi" w:cs="Times New Roman"/>
                <w:sz w:val="20"/>
                <w:szCs w:val="20"/>
              </w:rPr>
            </w:pPr>
          </w:p>
        </w:tc>
        <w:tc>
          <w:tcPr>
            <w:tcW w:w="6" w:type="dxa"/>
            <w:vAlign w:val="center"/>
            <w:hideMark/>
          </w:tcPr>
          <w:p w14:paraId="677D800F" w14:textId="77777777" w:rsidR="004A4262" w:rsidRPr="004A4262" w:rsidRDefault="004A4262" w:rsidP="004A4262">
            <w:pPr>
              <w:rPr>
                <w:rFonts w:asciiTheme="majorHAnsi" w:eastAsia="Times New Roman" w:hAnsiTheme="majorHAnsi" w:cs="Times New Roman"/>
                <w:sz w:val="20"/>
                <w:szCs w:val="20"/>
              </w:rPr>
            </w:pPr>
          </w:p>
        </w:tc>
        <w:tc>
          <w:tcPr>
            <w:tcW w:w="6" w:type="dxa"/>
            <w:vAlign w:val="center"/>
            <w:hideMark/>
          </w:tcPr>
          <w:p w14:paraId="54A6A6C6" w14:textId="77777777" w:rsidR="004A4262" w:rsidRPr="004A4262" w:rsidRDefault="004A4262" w:rsidP="004A4262">
            <w:pPr>
              <w:rPr>
                <w:rFonts w:asciiTheme="majorHAnsi" w:eastAsia="Times New Roman" w:hAnsiTheme="majorHAnsi" w:cs="Times New Roman"/>
                <w:sz w:val="20"/>
                <w:szCs w:val="20"/>
              </w:rPr>
            </w:pPr>
          </w:p>
        </w:tc>
        <w:tc>
          <w:tcPr>
            <w:tcW w:w="6" w:type="dxa"/>
            <w:vAlign w:val="center"/>
            <w:hideMark/>
          </w:tcPr>
          <w:p w14:paraId="1858E647" w14:textId="77777777" w:rsidR="004A4262" w:rsidRPr="004A4262" w:rsidRDefault="004A4262" w:rsidP="004A4262">
            <w:pPr>
              <w:rPr>
                <w:rFonts w:asciiTheme="majorHAnsi" w:eastAsia="Times New Roman" w:hAnsiTheme="majorHAnsi" w:cs="Times New Roman"/>
                <w:sz w:val="20"/>
                <w:szCs w:val="20"/>
              </w:rPr>
            </w:pPr>
          </w:p>
        </w:tc>
        <w:tc>
          <w:tcPr>
            <w:tcW w:w="6" w:type="dxa"/>
            <w:vAlign w:val="center"/>
            <w:hideMark/>
          </w:tcPr>
          <w:p w14:paraId="2586FE4C" w14:textId="77777777" w:rsidR="004A4262" w:rsidRPr="004A4262" w:rsidRDefault="004A4262" w:rsidP="004A4262">
            <w:pPr>
              <w:rPr>
                <w:rFonts w:asciiTheme="majorHAnsi" w:eastAsia="Times New Roman" w:hAnsiTheme="majorHAnsi" w:cs="Times New Roman"/>
                <w:sz w:val="20"/>
                <w:szCs w:val="20"/>
              </w:rPr>
            </w:pPr>
          </w:p>
        </w:tc>
      </w:tr>
      <w:tr w:rsidR="004A4262" w:rsidRPr="004A4262" w14:paraId="126666DC" w14:textId="77777777" w:rsidTr="004A4262">
        <w:trPr>
          <w:trHeight w:val="400"/>
        </w:trPr>
        <w:tc>
          <w:tcPr>
            <w:tcW w:w="3620" w:type="dxa"/>
            <w:tcBorders>
              <w:top w:val="single" w:sz="4" w:space="0" w:color="auto"/>
              <w:left w:val="single" w:sz="4" w:space="0" w:color="auto"/>
              <w:bottom w:val="single" w:sz="4" w:space="0" w:color="auto"/>
              <w:right w:val="single" w:sz="4" w:space="0" w:color="auto"/>
            </w:tcBorders>
            <w:shd w:val="clear" w:color="000000" w:fill="EBF1DE"/>
            <w:vAlign w:val="bottom"/>
            <w:hideMark/>
          </w:tcPr>
          <w:p w14:paraId="2B5BA888" w14:textId="77777777" w:rsidR="004A4262" w:rsidRPr="004A4262" w:rsidRDefault="004A4262" w:rsidP="004A4262">
            <w:pPr>
              <w:rPr>
                <w:rFonts w:asciiTheme="majorHAnsi" w:eastAsia="Times New Roman" w:hAnsiTheme="majorHAnsi" w:cs="Times New Roman"/>
                <w:b/>
                <w:bCs/>
                <w:color w:val="000000"/>
              </w:rPr>
            </w:pPr>
            <w:r w:rsidRPr="004A4262">
              <w:rPr>
                <w:rFonts w:asciiTheme="majorHAnsi" w:eastAsia="Times New Roman" w:hAnsiTheme="majorHAnsi" w:cs="Times New Roman"/>
                <w:b/>
                <w:bCs/>
                <w:color w:val="000000"/>
              </w:rPr>
              <w:t>13,500 (minimum wage x 30 hours</w:t>
            </w:r>
            <w:proofErr w:type="gramStart"/>
            <w:r w:rsidRPr="004A4262">
              <w:rPr>
                <w:rFonts w:asciiTheme="majorHAnsi" w:eastAsia="Times New Roman" w:hAnsiTheme="majorHAnsi" w:cs="Times New Roman"/>
                <w:b/>
                <w:bCs/>
                <w:color w:val="000000"/>
              </w:rPr>
              <w:t xml:space="preserve">)                                                               </w:t>
            </w:r>
            <w:proofErr w:type="gramEnd"/>
          </w:p>
        </w:tc>
        <w:tc>
          <w:tcPr>
            <w:tcW w:w="3263" w:type="dxa"/>
            <w:tcBorders>
              <w:top w:val="single" w:sz="4" w:space="0" w:color="auto"/>
              <w:left w:val="single" w:sz="4" w:space="0" w:color="auto"/>
              <w:bottom w:val="single" w:sz="4" w:space="0" w:color="auto"/>
              <w:right w:val="single" w:sz="4" w:space="0" w:color="auto"/>
            </w:tcBorders>
            <w:shd w:val="clear" w:color="000000" w:fill="DA9694"/>
            <w:noWrap/>
            <w:vAlign w:val="bottom"/>
            <w:hideMark/>
          </w:tcPr>
          <w:p w14:paraId="765D41AB" w14:textId="77777777" w:rsidR="004A4262" w:rsidRPr="004A4262" w:rsidRDefault="004A4262" w:rsidP="004A4262">
            <w:pPr>
              <w:jc w:val="right"/>
              <w:rPr>
                <w:rFonts w:asciiTheme="majorHAnsi" w:eastAsia="Times New Roman" w:hAnsiTheme="majorHAnsi" w:cs="Times New Roman"/>
                <w:b/>
                <w:bCs/>
                <w:color w:val="000000"/>
              </w:rPr>
            </w:pPr>
            <w:r w:rsidRPr="004A4262">
              <w:rPr>
                <w:rFonts w:asciiTheme="majorHAnsi" w:eastAsia="Times New Roman" w:hAnsiTheme="majorHAnsi" w:cs="Times New Roman"/>
                <w:b/>
                <w:bCs/>
                <w:color w:val="000000"/>
              </w:rPr>
              <w:t>No change</w:t>
            </w:r>
          </w:p>
        </w:tc>
        <w:tc>
          <w:tcPr>
            <w:tcW w:w="11" w:type="dxa"/>
            <w:vAlign w:val="center"/>
            <w:hideMark/>
          </w:tcPr>
          <w:p w14:paraId="72AD3C46" w14:textId="77777777" w:rsidR="004A4262" w:rsidRPr="004A4262" w:rsidRDefault="004A4262" w:rsidP="004A4262">
            <w:pPr>
              <w:rPr>
                <w:rFonts w:asciiTheme="majorHAnsi" w:eastAsia="Times New Roman" w:hAnsiTheme="majorHAnsi" w:cs="Times New Roman"/>
                <w:sz w:val="20"/>
                <w:szCs w:val="20"/>
              </w:rPr>
            </w:pPr>
          </w:p>
        </w:tc>
        <w:tc>
          <w:tcPr>
            <w:tcW w:w="6" w:type="dxa"/>
            <w:vAlign w:val="center"/>
            <w:hideMark/>
          </w:tcPr>
          <w:p w14:paraId="7AEE2CB5" w14:textId="77777777" w:rsidR="004A4262" w:rsidRPr="004A4262" w:rsidRDefault="004A4262" w:rsidP="004A4262">
            <w:pPr>
              <w:rPr>
                <w:rFonts w:asciiTheme="majorHAnsi" w:eastAsia="Times New Roman" w:hAnsiTheme="majorHAnsi" w:cs="Times New Roman"/>
                <w:sz w:val="20"/>
                <w:szCs w:val="20"/>
              </w:rPr>
            </w:pPr>
          </w:p>
        </w:tc>
        <w:tc>
          <w:tcPr>
            <w:tcW w:w="6" w:type="dxa"/>
            <w:vAlign w:val="center"/>
            <w:hideMark/>
          </w:tcPr>
          <w:p w14:paraId="1E360F85" w14:textId="77777777" w:rsidR="004A4262" w:rsidRPr="004A4262" w:rsidRDefault="004A4262" w:rsidP="004A4262">
            <w:pPr>
              <w:rPr>
                <w:rFonts w:asciiTheme="majorHAnsi" w:eastAsia="Times New Roman" w:hAnsiTheme="majorHAnsi" w:cs="Times New Roman"/>
                <w:sz w:val="20"/>
                <w:szCs w:val="20"/>
              </w:rPr>
            </w:pPr>
          </w:p>
        </w:tc>
        <w:tc>
          <w:tcPr>
            <w:tcW w:w="6" w:type="dxa"/>
            <w:vAlign w:val="center"/>
            <w:hideMark/>
          </w:tcPr>
          <w:p w14:paraId="1AFE2D39" w14:textId="77777777" w:rsidR="004A4262" w:rsidRPr="004A4262" w:rsidRDefault="004A4262" w:rsidP="004A4262">
            <w:pPr>
              <w:rPr>
                <w:rFonts w:asciiTheme="majorHAnsi" w:eastAsia="Times New Roman" w:hAnsiTheme="majorHAnsi" w:cs="Times New Roman"/>
                <w:sz w:val="20"/>
                <w:szCs w:val="20"/>
              </w:rPr>
            </w:pPr>
          </w:p>
        </w:tc>
        <w:tc>
          <w:tcPr>
            <w:tcW w:w="6" w:type="dxa"/>
            <w:vAlign w:val="center"/>
            <w:hideMark/>
          </w:tcPr>
          <w:p w14:paraId="24199742" w14:textId="77777777" w:rsidR="004A4262" w:rsidRPr="004A4262" w:rsidRDefault="004A4262" w:rsidP="004A4262">
            <w:pPr>
              <w:rPr>
                <w:rFonts w:asciiTheme="majorHAnsi" w:eastAsia="Times New Roman" w:hAnsiTheme="majorHAnsi" w:cs="Times New Roman"/>
                <w:sz w:val="20"/>
                <w:szCs w:val="20"/>
              </w:rPr>
            </w:pPr>
          </w:p>
        </w:tc>
        <w:tc>
          <w:tcPr>
            <w:tcW w:w="6" w:type="dxa"/>
            <w:vAlign w:val="center"/>
            <w:hideMark/>
          </w:tcPr>
          <w:p w14:paraId="04CC979F" w14:textId="77777777" w:rsidR="004A4262" w:rsidRPr="004A4262" w:rsidRDefault="004A4262" w:rsidP="004A4262">
            <w:pPr>
              <w:rPr>
                <w:rFonts w:asciiTheme="majorHAnsi" w:eastAsia="Times New Roman" w:hAnsiTheme="majorHAnsi" w:cs="Times New Roman"/>
                <w:sz w:val="20"/>
                <w:szCs w:val="20"/>
              </w:rPr>
            </w:pPr>
          </w:p>
        </w:tc>
        <w:tc>
          <w:tcPr>
            <w:tcW w:w="6" w:type="dxa"/>
            <w:vAlign w:val="center"/>
            <w:hideMark/>
          </w:tcPr>
          <w:p w14:paraId="37E15DAB" w14:textId="77777777" w:rsidR="004A4262" w:rsidRPr="004A4262" w:rsidRDefault="004A4262" w:rsidP="004A4262">
            <w:pPr>
              <w:rPr>
                <w:rFonts w:asciiTheme="majorHAnsi" w:eastAsia="Times New Roman" w:hAnsiTheme="majorHAnsi" w:cs="Times New Roman"/>
                <w:sz w:val="20"/>
                <w:szCs w:val="20"/>
              </w:rPr>
            </w:pPr>
          </w:p>
        </w:tc>
        <w:tc>
          <w:tcPr>
            <w:tcW w:w="6" w:type="dxa"/>
            <w:vAlign w:val="center"/>
            <w:hideMark/>
          </w:tcPr>
          <w:p w14:paraId="5BD337B8" w14:textId="77777777" w:rsidR="004A4262" w:rsidRPr="004A4262" w:rsidRDefault="004A4262" w:rsidP="004A4262">
            <w:pPr>
              <w:rPr>
                <w:rFonts w:asciiTheme="majorHAnsi" w:eastAsia="Times New Roman" w:hAnsiTheme="majorHAnsi" w:cs="Times New Roman"/>
                <w:sz w:val="20"/>
                <w:szCs w:val="20"/>
              </w:rPr>
            </w:pPr>
          </w:p>
        </w:tc>
        <w:tc>
          <w:tcPr>
            <w:tcW w:w="6" w:type="dxa"/>
            <w:vAlign w:val="center"/>
            <w:hideMark/>
          </w:tcPr>
          <w:p w14:paraId="510D7C70" w14:textId="77777777" w:rsidR="004A4262" w:rsidRPr="004A4262" w:rsidRDefault="004A4262" w:rsidP="004A4262">
            <w:pPr>
              <w:rPr>
                <w:rFonts w:asciiTheme="majorHAnsi" w:eastAsia="Times New Roman" w:hAnsiTheme="majorHAnsi" w:cs="Times New Roman"/>
                <w:sz w:val="20"/>
                <w:szCs w:val="20"/>
              </w:rPr>
            </w:pPr>
          </w:p>
        </w:tc>
        <w:tc>
          <w:tcPr>
            <w:tcW w:w="6" w:type="dxa"/>
            <w:vAlign w:val="center"/>
            <w:hideMark/>
          </w:tcPr>
          <w:p w14:paraId="0D6BB26D" w14:textId="77777777" w:rsidR="004A4262" w:rsidRPr="004A4262" w:rsidRDefault="004A4262" w:rsidP="004A4262">
            <w:pPr>
              <w:rPr>
                <w:rFonts w:asciiTheme="majorHAnsi" w:eastAsia="Times New Roman" w:hAnsiTheme="majorHAnsi" w:cs="Times New Roman"/>
                <w:sz w:val="20"/>
                <w:szCs w:val="20"/>
              </w:rPr>
            </w:pPr>
          </w:p>
        </w:tc>
        <w:tc>
          <w:tcPr>
            <w:tcW w:w="6" w:type="dxa"/>
            <w:vAlign w:val="center"/>
            <w:hideMark/>
          </w:tcPr>
          <w:p w14:paraId="77A8BBFD" w14:textId="77777777" w:rsidR="004A4262" w:rsidRPr="004A4262" w:rsidRDefault="004A4262" w:rsidP="004A4262">
            <w:pPr>
              <w:rPr>
                <w:rFonts w:asciiTheme="majorHAnsi" w:eastAsia="Times New Roman" w:hAnsiTheme="majorHAnsi" w:cs="Times New Roman"/>
                <w:sz w:val="20"/>
                <w:szCs w:val="20"/>
              </w:rPr>
            </w:pPr>
          </w:p>
        </w:tc>
        <w:tc>
          <w:tcPr>
            <w:tcW w:w="6" w:type="dxa"/>
            <w:vAlign w:val="center"/>
            <w:hideMark/>
          </w:tcPr>
          <w:p w14:paraId="1F40C230" w14:textId="77777777" w:rsidR="004A4262" w:rsidRPr="004A4262" w:rsidRDefault="004A4262" w:rsidP="004A4262">
            <w:pPr>
              <w:rPr>
                <w:rFonts w:asciiTheme="majorHAnsi" w:eastAsia="Times New Roman" w:hAnsiTheme="majorHAnsi" w:cs="Times New Roman"/>
                <w:sz w:val="20"/>
                <w:szCs w:val="20"/>
              </w:rPr>
            </w:pPr>
          </w:p>
        </w:tc>
      </w:tr>
      <w:tr w:rsidR="004A4262" w:rsidRPr="004A4262" w14:paraId="5B1195CE" w14:textId="77777777" w:rsidTr="004A4262">
        <w:trPr>
          <w:trHeight w:val="300"/>
        </w:trPr>
        <w:tc>
          <w:tcPr>
            <w:tcW w:w="3620" w:type="dxa"/>
            <w:tcBorders>
              <w:top w:val="nil"/>
              <w:left w:val="single" w:sz="4" w:space="0" w:color="auto"/>
              <w:bottom w:val="single" w:sz="4" w:space="0" w:color="auto"/>
              <w:right w:val="single" w:sz="4" w:space="0" w:color="auto"/>
            </w:tcBorders>
            <w:shd w:val="clear" w:color="000000" w:fill="EBF1DE"/>
            <w:noWrap/>
            <w:vAlign w:val="bottom"/>
            <w:hideMark/>
          </w:tcPr>
          <w:p w14:paraId="7D84BAF8" w14:textId="77777777" w:rsidR="004A4262" w:rsidRPr="004A4262" w:rsidRDefault="004A4262" w:rsidP="004A4262">
            <w:pPr>
              <w:jc w:val="right"/>
              <w:rPr>
                <w:rFonts w:asciiTheme="majorHAnsi" w:eastAsia="Times New Roman" w:hAnsiTheme="majorHAnsi" w:cs="Times New Roman"/>
                <w:b/>
                <w:bCs/>
                <w:color w:val="000000"/>
              </w:rPr>
            </w:pPr>
            <w:r w:rsidRPr="004A4262">
              <w:rPr>
                <w:rFonts w:asciiTheme="majorHAnsi" w:eastAsia="Times New Roman" w:hAnsiTheme="majorHAnsi" w:cs="Times New Roman"/>
                <w:b/>
                <w:bCs/>
                <w:color w:val="000000"/>
              </w:rPr>
              <w:t>20,000</w:t>
            </w:r>
          </w:p>
        </w:tc>
        <w:tc>
          <w:tcPr>
            <w:tcW w:w="3263" w:type="dxa"/>
            <w:tcBorders>
              <w:top w:val="nil"/>
              <w:left w:val="single" w:sz="4" w:space="0" w:color="auto"/>
              <w:bottom w:val="single" w:sz="4" w:space="0" w:color="auto"/>
              <w:right w:val="single" w:sz="4" w:space="0" w:color="auto"/>
            </w:tcBorders>
            <w:shd w:val="clear" w:color="000000" w:fill="DA9694"/>
            <w:noWrap/>
            <w:vAlign w:val="bottom"/>
            <w:hideMark/>
          </w:tcPr>
          <w:p w14:paraId="6805AD02" w14:textId="77777777" w:rsidR="004A4262" w:rsidRPr="004A4262" w:rsidRDefault="004A4262" w:rsidP="004A4262">
            <w:pPr>
              <w:jc w:val="right"/>
              <w:rPr>
                <w:rFonts w:asciiTheme="majorHAnsi" w:eastAsia="Times New Roman" w:hAnsiTheme="majorHAnsi" w:cs="Times New Roman"/>
                <w:b/>
                <w:bCs/>
                <w:color w:val="000000"/>
              </w:rPr>
            </w:pPr>
            <w:r w:rsidRPr="004A4262">
              <w:rPr>
                <w:rFonts w:asciiTheme="majorHAnsi" w:eastAsia="Times New Roman" w:hAnsiTheme="majorHAnsi" w:cs="Times New Roman"/>
                <w:b/>
                <w:bCs/>
                <w:color w:val="000000"/>
              </w:rPr>
              <w:t>€13</w:t>
            </w:r>
          </w:p>
        </w:tc>
        <w:tc>
          <w:tcPr>
            <w:tcW w:w="11" w:type="dxa"/>
            <w:vAlign w:val="center"/>
            <w:hideMark/>
          </w:tcPr>
          <w:p w14:paraId="3CCB1BBD" w14:textId="77777777" w:rsidR="004A4262" w:rsidRPr="004A4262" w:rsidRDefault="004A4262" w:rsidP="004A4262">
            <w:pPr>
              <w:rPr>
                <w:rFonts w:asciiTheme="majorHAnsi" w:eastAsia="Times New Roman" w:hAnsiTheme="majorHAnsi" w:cs="Times New Roman"/>
                <w:sz w:val="20"/>
                <w:szCs w:val="20"/>
              </w:rPr>
            </w:pPr>
          </w:p>
        </w:tc>
        <w:tc>
          <w:tcPr>
            <w:tcW w:w="6" w:type="dxa"/>
            <w:vAlign w:val="center"/>
            <w:hideMark/>
          </w:tcPr>
          <w:p w14:paraId="56F3FEB8" w14:textId="77777777" w:rsidR="004A4262" w:rsidRPr="004A4262" w:rsidRDefault="004A4262" w:rsidP="004A4262">
            <w:pPr>
              <w:rPr>
                <w:rFonts w:asciiTheme="majorHAnsi" w:eastAsia="Times New Roman" w:hAnsiTheme="majorHAnsi" w:cs="Times New Roman"/>
                <w:sz w:val="20"/>
                <w:szCs w:val="20"/>
              </w:rPr>
            </w:pPr>
          </w:p>
        </w:tc>
        <w:tc>
          <w:tcPr>
            <w:tcW w:w="6" w:type="dxa"/>
            <w:vAlign w:val="center"/>
            <w:hideMark/>
          </w:tcPr>
          <w:p w14:paraId="697FC99C" w14:textId="77777777" w:rsidR="004A4262" w:rsidRPr="004A4262" w:rsidRDefault="004A4262" w:rsidP="004A4262">
            <w:pPr>
              <w:rPr>
                <w:rFonts w:asciiTheme="majorHAnsi" w:eastAsia="Times New Roman" w:hAnsiTheme="majorHAnsi" w:cs="Times New Roman"/>
                <w:sz w:val="20"/>
                <w:szCs w:val="20"/>
              </w:rPr>
            </w:pPr>
          </w:p>
        </w:tc>
        <w:tc>
          <w:tcPr>
            <w:tcW w:w="6" w:type="dxa"/>
            <w:vAlign w:val="center"/>
            <w:hideMark/>
          </w:tcPr>
          <w:p w14:paraId="66664DAC" w14:textId="77777777" w:rsidR="004A4262" w:rsidRPr="004A4262" w:rsidRDefault="004A4262" w:rsidP="004A4262">
            <w:pPr>
              <w:rPr>
                <w:rFonts w:asciiTheme="majorHAnsi" w:eastAsia="Times New Roman" w:hAnsiTheme="majorHAnsi" w:cs="Times New Roman"/>
                <w:sz w:val="20"/>
                <w:szCs w:val="20"/>
              </w:rPr>
            </w:pPr>
          </w:p>
        </w:tc>
        <w:tc>
          <w:tcPr>
            <w:tcW w:w="6" w:type="dxa"/>
            <w:vAlign w:val="center"/>
            <w:hideMark/>
          </w:tcPr>
          <w:p w14:paraId="7DBE9DD1" w14:textId="77777777" w:rsidR="004A4262" w:rsidRPr="004A4262" w:rsidRDefault="004A4262" w:rsidP="004A4262">
            <w:pPr>
              <w:rPr>
                <w:rFonts w:asciiTheme="majorHAnsi" w:eastAsia="Times New Roman" w:hAnsiTheme="majorHAnsi" w:cs="Times New Roman"/>
                <w:sz w:val="20"/>
                <w:szCs w:val="20"/>
              </w:rPr>
            </w:pPr>
          </w:p>
        </w:tc>
        <w:tc>
          <w:tcPr>
            <w:tcW w:w="6" w:type="dxa"/>
            <w:vAlign w:val="center"/>
            <w:hideMark/>
          </w:tcPr>
          <w:p w14:paraId="14B94F11" w14:textId="77777777" w:rsidR="004A4262" w:rsidRPr="004A4262" w:rsidRDefault="004A4262" w:rsidP="004A4262">
            <w:pPr>
              <w:rPr>
                <w:rFonts w:asciiTheme="majorHAnsi" w:eastAsia="Times New Roman" w:hAnsiTheme="majorHAnsi" w:cs="Times New Roman"/>
                <w:sz w:val="20"/>
                <w:szCs w:val="20"/>
              </w:rPr>
            </w:pPr>
          </w:p>
        </w:tc>
        <w:tc>
          <w:tcPr>
            <w:tcW w:w="6" w:type="dxa"/>
            <w:vAlign w:val="center"/>
            <w:hideMark/>
          </w:tcPr>
          <w:p w14:paraId="241B07A2" w14:textId="77777777" w:rsidR="004A4262" w:rsidRPr="004A4262" w:rsidRDefault="004A4262" w:rsidP="004A4262">
            <w:pPr>
              <w:rPr>
                <w:rFonts w:asciiTheme="majorHAnsi" w:eastAsia="Times New Roman" w:hAnsiTheme="majorHAnsi" w:cs="Times New Roman"/>
                <w:sz w:val="20"/>
                <w:szCs w:val="20"/>
              </w:rPr>
            </w:pPr>
          </w:p>
        </w:tc>
        <w:tc>
          <w:tcPr>
            <w:tcW w:w="6" w:type="dxa"/>
            <w:vAlign w:val="center"/>
            <w:hideMark/>
          </w:tcPr>
          <w:p w14:paraId="3C009E21" w14:textId="77777777" w:rsidR="004A4262" w:rsidRPr="004A4262" w:rsidRDefault="004A4262" w:rsidP="004A4262">
            <w:pPr>
              <w:rPr>
                <w:rFonts w:asciiTheme="majorHAnsi" w:eastAsia="Times New Roman" w:hAnsiTheme="majorHAnsi" w:cs="Times New Roman"/>
                <w:sz w:val="20"/>
                <w:szCs w:val="20"/>
              </w:rPr>
            </w:pPr>
          </w:p>
        </w:tc>
        <w:tc>
          <w:tcPr>
            <w:tcW w:w="6" w:type="dxa"/>
            <w:vAlign w:val="center"/>
            <w:hideMark/>
          </w:tcPr>
          <w:p w14:paraId="7EBF2E61" w14:textId="77777777" w:rsidR="004A4262" w:rsidRPr="004A4262" w:rsidRDefault="004A4262" w:rsidP="004A4262">
            <w:pPr>
              <w:rPr>
                <w:rFonts w:asciiTheme="majorHAnsi" w:eastAsia="Times New Roman" w:hAnsiTheme="majorHAnsi" w:cs="Times New Roman"/>
                <w:sz w:val="20"/>
                <w:szCs w:val="20"/>
              </w:rPr>
            </w:pPr>
          </w:p>
        </w:tc>
        <w:tc>
          <w:tcPr>
            <w:tcW w:w="6" w:type="dxa"/>
            <w:vAlign w:val="center"/>
            <w:hideMark/>
          </w:tcPr>
          <w:p w14:paraId="076329A4" w14:textId="77777777" w:rsidR="004A4262" w:rsidRPr="004A4262" w:rsidRDefault="004A4262" w:rsidP="004A4262">
            <w:pPr>
              <w:rPr>
                <w:rFonts w:asciiTheme="majorHAnsi" w:eastAsia="Times New Roman" w:hAnsiTheme="majorHAnsi" w:cs="Times New Roman"/>
                <w:sz w:val="20"/>
                <w:szCs w:val="20"/>
              </w:rPr>
            </w:pPr>
          </w:p>
        </w:tc>
        <w:tc>
          <w:tcPr>
            <w:tcW w:w="6" w:type="dxa"/>
            <w:vAlign w:val="center"/>
            <w:hideMark/>
          </w:tcPr>
          <w:p w14:paraId="0241295C" w14:textId="77777777" w:rsidR="004A4262" w:rsidRPr="004A4262" w:rsidRDefault="004A4262" w:rsidP="004A4262">
            <w:pPr>
              <w:rPr>
                <w:rFonts w:asciiTheme="majorHAnsi" w:eastAsia="Times New Roman" w:hAnsiTheme="majorHAnsi" w:cs="Times New Roman"/>
                <w:sz w:val="20"/>
                <w:szCs w:val="20"/>
              </w:rPr>
            </w:pPr>
          </w:p>
        </w:tc>
        <w:tc>
          <w:tcPr>
            <w:tcW w:w="6" w:type="dxa"/>
            <w:vAlign w:val="center"/>
            <w:hideMark/>
          </w:tcPr>
          <w:p w14:paraId="18DC6B6B" w14:textId="77777777" w:rsidR="004A4262" w:rsidRPr="004A4262" w:rsidRDefault="004A4262" w:rsidP="004A4262">
            <w:pPr>
              <w:rPr>
                <w:rFonts w:asciiTheme="majorHAnsi" w:eastAsia="Times New Roman" w:hAnsiTheme="majorHAnsi" w:cs="Times New Roman"/>
                <w:sz w:val="20"/>
                <w:szCs w:val="20"/>
              </w:rPr>
            </w:pPr>
          </w:p>
        </w:tc>
      </w:tr>
      <w:tr w:rsidR="004A4262" w:rsidRPr="004A4262" w14:paraId="48FB6107" w14:textId="77777777" w:rsidTr="004A4262">
        <w:trPr>
          <w:trHeight w:val="300"/>
        </w:trPr>
        <w:tc>
          <w:tcPr>
            <w:tcW w:w="3620" w:type="dxa"/>
            <w:tcBorders>
              <w:top w:val="nil"/>
              <w:left w:val="single" w:sz="4" w:space="0" w:color="auto"/>
              <w:bottom w:val="single" w:sz="4" w:space="0" w:color="auto"/>
              <w:right w:val="single" w:sz="4" w:space="0" w:color="auto"/>
            </w:tcBorders>
            <w:shd w:val="clear" w:color="000000" w:fill="EBF1DE"/>
            <w:noWrap/>
            <w:vAlign w:val="bottom"/>
            <w:hideMark/>
          </w:tcPr>
          <w:p w14:paraId="4CACD794" w14:textId="77777777" w:rsidR="004A4262" w:rsidRPr="004A4262" w:rsidRDefault="004A4262" w:rsidP="004A4262">
            <w:pPr>
              <w:jc w:val="right"/>
              <w:rPr>
                <w:rFonts w:asciiTheme="majorHAnsi" w:eastAsia="Times New Roman" w:hAnsiTheme="majorHAnsi" w:cs="Times New Roman"/>
                <w:b/>
                <w:bCs/>
                <w:color w:val="000000"/>
              </w:rPr>
            </w:pPr>
            <w:r w:rsidRPr="004A4262">
              <w:rPr>
                <w:rFonts w:asciiTheme="majorHAnsi" w:eastAsia="Times New Roman" w:hAnsiTheme="majorHAnsi" w:cs="Times New Roman"/>
                <w:b/>
                <w:bCs/>
                <w:color w:val="000000"/>
              </w:rPr>
              <w:t>30,000</w:t>
            </w:r>
          </w:p>
        </w:tc>
        <w:tc>
          <w:tcPr>
            <w:tcW w:w="3263" w:type="dxa"/>
            <w:tcBorders>
              <w:top w:val="nil"/>
              <w:left w:val="single" w:sz="4" w:space="0" w:color="auto"/>
              <w:bottom w:val="single" w:sz="4" w:space="0" w:color="auto"/>
              <w:right w:val="single" w:sz="4" w:space="0" w:color="auto"/>
            </w:tcBorders>
            <w:shd w:val="clear" w:color="000000" w:fill="DA9694"/>
            <w:noWrap/>
            <w:vAlign w:val="bottom"/>
            <w:hideMark/>
          </w:tcPr>
          <w:p w14:paraId="1DD71725" w14:textId="77777777" w:rsidR="004A4262" w:rsidRPr="004A4262" w:rsidRDefault="004A4262" w:rsidP="004A4262">
            <w:pPr>
              <w:jc w:val="right"/>
              <w:rPr>
                <w:rFonts w:asciiTheme="majorHAnsi" w:eastAsia="Times New Roman" w:hAnsiTheme="majorHAnsi" w:cs="Times New Roman"/>
                <w:b/>
                <w:bCs/>
                <w:color w:val="000000"/>
              </w:rPr>
            </w:pPr>
            <w:r w:rsidRPr="004A4262">
              <w:rPr>
                <w:rFonts w:asciiTheme="majorHAnsi" w:eastAsia="Times New Roman" w:hAnsiTheme="majorHAnsi" w:cs="Times New Roman"/>
                <w:b/>
                <w:bCs/>
                <w:color w:val="000000"/>
              </w:rPr>
              <w:t>€10</w:t>
            </w:r>
          </w:p>
        </w:tc>
        <w:tc>
          <w:tcPr>
            <w:tcW w:w="11" w:type="dxa"/>
            <w:vAlign w:val="center"/>
            <w:hideMark/>
          </w:tcPr>
          <w:p w14:paraId="5F9F99C4" w14:textId="77777777" w:rsidR="004A4262" w:rsidRPr="004A4262" w:rsidRDefault="004A4262" w:rsidP="004A4262">
            <w:pPr>
              <w:rPr>
                <w:rFonts w:asciiTheme="majorHAnsi" w:eastAsia="Times New Roman" w:hAnsiTheme="majorHAnsi" w:cs="Times New Roman"/>
                <w:sz w:val="20"/>
                <w:szCs w:val="20"/>
              </w:rPr>
            </w:pPr>
          </w:p>
        </w:tc>
        <w:tc>
          <w:tcPr>
            <w:tcW w:w="6" w:type="dxa"/>
            <w:vAlign w:val="center"/>
            <w:hideMark/>
          </w:tcPr>
          <w:p w14:paraId="08DADE4E" w14:textId="77777777" w:rsidR="004A4262" w:rsidRPr="004A4262" w:rsidRDefault="004A4262" w:rsidP="004A4262">
            <w:pPr>
              <w:rPr>
                <w:rFonts w:asciiTheme="majorHAnsi" w:eastAsia="Times New Roman" w:hAnsiTheme="majorHAnsi" w:cs="Times New Roman"/>
                <w:sz w:val="20"/>
                <w:szCs w:val="20"/>
              </w:rPr>
            </w:pPr>
          </w:p>
        </w:tc>
        <w:tc>
          <w:tcPr>
            <w:tcW w:w="6" w:type="dxa"/>
            <w:vAlign w:val="center"/>
            <w:hideMark/>
          </w:tcPr>
          <w:p w14:paraId="4F8F119B" w14:textId="77777777" w:rsidR="004A4262" w:rsidRPr="004A4262" w:rsidRDefault="004A4262" w:rsidP="004A4262">
            <w:pPr>
              <w:rPr>
                <w:rFonts w:asciiTheme="majorHAnsi" w:eastAsia="Times New Roman" w:hAnsiTheme="majorHAnsi" w:cs="Times New Roman"/>
                <w:sz w:val="20"/>
                <w:szCs w:val="20"/>
              </w:rPr>
            </w:pPr>
          </w:p>
        </w:tc>
        <w:tc>
          <w:tcPr>
            <w:tcW w:w="6" w:type="dxa"/>
            <w:vAlign w:val="center"/>
            <w:hideMark/>
          </w:tcPr>
          <w:p w14:paraId="3EA334C9" w14:textId="77777777" w:rsidR="004A4262" w:rsidRPr="004A4262" w:rsidRDefault="004A4262" w:rsidP="004A4262">
            <w:pPr>
              <w:rPr>
                <w:rFonts w:asciiTheme="majorHAnsi" w:eastAsia="Times New Roman" w:hAnsiTheme="majorHAnsi" w:cs="Times New Roman"/>
                <w:sz w:val="20"/>
                <w:szCs w:val="20"/>
              </w:rPr>
            </w:pPr>
          </w:p>
        </w:tc>
        <w:tc>
          <w:tcPr>
            <w:tcW w:w="6" w:type="dxa"/>
            <w:vAlign w:val="center"/>
            <w:hideMark/>
          </w:tcPr>
          <w:p w14:paraId="162CD5D1" w14:textId="77777777" w:rsidR="004A4262" w:rsidRPr="004A4262" w:rsidRDefault="004A4262" w:rsidP="004A4262">
            <w:pPr>
              <w:rPr>
                <w:rFonts w:asciiTheme="majorHAnsi" w:eastAsia="Times New Roman" w:hAnsiTheme="majorHAnsi" w:cs="Times New Roman"/>
                <w:sz w:val="20"/>
                <w:szCs w:val="20"/>
              </w:rPr>
            </w:pPr>
          </w:p>
        </w:tc>
        <w:tc>
          <w:tcPr>
            <w:tcW w:w="6" w:type="dxa"/>
            <w:vAlign w:val="center"/>
            <w:hideMark/>
          </w:tcPr>
          <w:p w14:paraId="511381C0" w14:textId="77777777" w:rsidR="004A4262" w:rsidRPr="004A4262" w:rsidRDefault="004A4262" w:rsidP="004A4262">
            <w:pPr>
              <w:rPr>
                <w:rFonts w:asciiTheme="majorHAnsi" w:eastAsia="Times New Roman" w:hAnsiTheme="majorHAnsi" w:cs="Times New Roman"/>
                <w:sz w:val="20"/>
                <w:szCs w:val="20"/>
              </w:rPr>
            </w:pPr>
          </w:p>
        </w:tc>
        <w:tc>
          <w:tcPr>
            <w:tcW w:w="6" w:type="dxa"/>
            <w:vAlign w:val="center"/>
            <w:hideMark/>
          </w:tcPr>
          <w:p w14:paraId="74657FE2" w14:textId="77777777" w:rsidR="004A4262" w:rsidRPr="004A4262" w:rsidRDefault="004A4262" w:rsidP="004A4262">
            <w:pPr>
              <w:rPr>
                <w:rFonts w:asciiTheme="majorHAnsi" w:eastAsia="Times New Roman" w:hAnsiTheme="majorHAnsi" w:cs="Times New Roman"/>
                <w:sz w:val="20"/>
                <w:szCs w:val="20"/>
              </w:rPr>
            </w:pPr>
          </w:p>
        </w:tc>
        <w:tc>
          <w:tcPr>
            <w:tcW w:w="6" w:type="dxa"/>
            <w:vAlign w:val="center"/>
            <w:hideMark/>
          </w:tcPr>
          <w:p w14:paraId="74E7F8D6" w14:textId="77777777" w:rsidR="004A4262" w:rsidRPr="004A4262" w:rsidRDefault="004A4262" w:rsidP="004A4262">
            <w:pPr>
              <w:rPr>
                <w:rFonts w:asciiTheme="majorHAnsi" w:eastAsia="Times New Roman" w:hAnsiTheme="majorHAnsi" w:cs="Times New Roman"/>
                <w:sz w:val="20"/>
                <w:szCs w:val="20"/>
              </w:rPr>
            </w:pPr>
          </w:p>
        </w:tc>
        <w:tc>
          <w:tcPr>
            <w:tcW w:w="6" w:type="dxa"/>
            <w:vAlign w:val="center"/>
            <w:hideMark/>
          </w:tcPr>
          <w:p w14:paraId="02420DC7" w14:textId="77777777" w:rsidR="004A4262" w:rsidRPr="004A4262" w:rsidRDefault="004A4262" w:rsidP="004A4262">
            <w:pPr>
              <w:rPr>
                <w:rFonts w:asciiTheme="majorHAnsi" w:eastAsia="Times New Roman" w:hAnsiTheme="majorHAnsi" w:cs="Times New Roman"/>
                <w:sz w:val="20"/>
                <w:szCs w:val="20"/>
              </w:rPr>
            </w:pPr>
          </w:p>
        </w:tc>
        <w:tc>
          <w:tcPr>
            <w:tcW w:w="6" w:type="dxa"/>
            <w:vAlign w:val="center"/>
            <w:hideMark/>
          </w:tcPr>
          <w:p w14:paraId="3B172B4A" w14:textId="77777777" w:rsidR="004A4262" w:rsidRPr="004A4262" w:rsidRDefault="004A4262" w:rsidP="004A4262">
            <w:pPr>
              <w:rPr>
                <w:rFonts w:asciiTheme="majorHAnsi" w:eastAsia="Times New Roman" w:hAnsiTheme="majorHAnsi" w:cs="Times New Roman"/>
                <w:sz w:val="20"/>
                <w:szCs w:val="20"/>
              </w:rPr>
            </w:pPr>
          </w:p>
        </w:tc>
        <w:tc>
          <w:tcPr>
            <w:tcW w:w="6" w:type="dxa"/>
            <w:vAlign w:val="center"/>
            <w:hideMark/>
          </w:tcPr>
          <w:p w14:paraId="02E47EDF" w14:textId="77777777" w:rsidR="004A4262" w:rsidRPr="004A4262" w:rsidRDefault="004A4262" w:rsidP="004A4262">
            <w:pPr>
              <w:rPr>
                <w:rFonts w:asciiTheme="majorHAnsi" w:eastAsia="Times New Roman" w:hAnsiTheme="majorHAnsi" w:cs="Times New Roman"/>
                <w:sz w:val="20"/>
                <w:szCs w:val="20"/>
              </w:rPr>
            </w:pPr>
          </w:p>
        </w:tc>
        <w:tc>
          <w:tcPr>
            <w:tcW w:w="6" w:type="dxa"/>
            <w:vAlign w:val="center"/>
            <w:hideMark/>
          </w:tcPr>
          <w:p w14:paraId="12E3D1FC" w14:textId="77777777" w:rsidR="004A4262" w:rsidRPr="004A4262" w:rsidRDefault="004A4262" w:rsidP="004A4262">
            <w:pPr>
              <w:rPr>
                <w:rFonts w:asciiTheme="majorHAnsi" w:eastAsia="Times New Roman" w:hAnsiTheme="majorHAnsi" w:cs="Times New Roman"/>
                <w:sz w:val="20"/>
                <w:szCs w:val="20"/>
              </w:rPr>
            </w:pPr>
          </w:p>
        </w:tc>
      </w:tr>
      <w:tr w:rsidR="004A4262" w:rsidRPr="004A4262" w14:paraId="34E6D70E" w14:textId="77777777" w:rsidTr="004A4262">
        <w:trPr>
          <w:trHeight w:val="300"/>
        </w:trPr>
        <w:tc>
          <w:tcPr>
            <w:tcW w:w="3620" w:type="dxa"/>
            <w:tcBorders>
              <w:top w:val="nil"/>
              <w:left w:val="single" w:sz="4" w:space="0" w:color="auto"/>
              <w:bottom w:val="single" w:sz="4" w:space="0" w:color="auto"/>
              <w:right w:val="single" w:sz="4" w:space="0" w:color="auto"/>
            </w:tcBorders>
            <w:shd w:val="clear" w:color="000000" w:fill="EBF1DE"/>
            <w:noWrap/>
            <w:vAlign w:val="bottom"/>
            <w:hideMark/>
          </w:tcPr>
          <w:p w14:paraId="6EC62806" w14:textId="77777777" w:rsidR="004A4262" w:rsidRPr="004A4262" w:rsidRDefault="004A4262" w:rsidP="004A4262">
            <w:pPr>
              <w:jc w:val="right"/>
              <w:rPr>
                <w:rFonts w:asciiTheme="majorHAnsi" w:eastAsia="Times New Roman" w:hAnsiTheme="majorHAnsi" w:cs="Times New Roman"/>
                <w:b/>
                <w:bCs/>
                <w:color w:val="000000"/>
              </w:rPr>
            </w:pPr>
            <w:r w:rsidRPr="004A4262">
              <w:rPr>
                <w:rFonts w:asciiTheme="majorHAnsi" w:eastAsia="Times New Roman" w:hAnsiTheme="majorHAnsi" w:cs="Times New Roman"/>
                <w:b/>
                <w:bCs/>
                <w:color w:val="000000"/>
              </w:rPr>
              <w:t>40,000</w:t>
            </w:r>
          </w:p>
        </w:tc>
        <w:tc>
          <w:tcPr>
            <w:tcW w:w="3263" w:type="dxa"/>
            <w:tcBorders>
              <w:top w:val="nil"/>
              <w:left w:val="single" w:sz="4" w:space="0" w:color="auto"/>
              <w:bottom w:val="single" w:sz="4" w:space="0" w:color="auto"/>
              <w:right w:val="single" w:sz="4" w:space="0" w:color="auto"/>
            </w:tcBorders>
            <w:shd w:val="clear" w:color="000000" w:fill="DA9694"/>
            <w:noWrap/>
            <w:vAlign w:val="bottom"/>
            <w:hideMark/>
          </w:tcPr>
          <w:p w14:paraId="42FA7041" w14:textId="77777777" w:rsidR="004A4262" w:rsidRPr="004A4262" w:rsidRDefault="004A4262" w:rsidP="004A4262">
            <w:pPr>
              <w:jc w:val="right"/>
              <w:rPr>
                <w:rFonts w:asciiTheme="majorHAnsi" w:eastAsia="Times New Roman" w:hAnsiTheme="majorHAnsi" w:cs="Times New Roman"/>
                <w:b/>
                <w:bCs/>
                <w:color w:val="000000"/>
              </w:rPr>
            </w:pPr>
            <w:r w:rsidRPr="004A4262">
              <w:rPr>
                <w:rFonts w:asciiTheme="majorHAnsi" w:eastAsia="Times New Roman" w:hAnsiTheme="majorHAnsi" w:cs="Times New Roman"/>
                <w:b/>
                <w:bCs/>
                <w:color w:val="000000"/>
              </w:rPr>
              <w:t>€48</w:t>
            </w:r>
          </w:p>
        </w:tc>
        <w:tc>
          <w:tcPr>
            <w:tcW w:w="11" w:type="dxa"/>
            <w:vAlign w:val="center"/>
            <w:hideMark/>
          </w:tcPr>
          <w:p w14:paraId="1CB1540B" w14:textId="77777777" w:rsidR="004A4262" w:rsidRPr="004A4262" w:rsidRDefault="004A4262" w:rsidP="004A4262">
            <w:pPr>
              <w:rPr>
                <w:rFonts w:asciiTheme="majorHAnsi" w:eastAsia="Times New Roman" w:hAnsiTheme="majorHAnsi" w:cs="Times New Roman"/>
                <w:sz w:val="20"/>
                <w:szCs w:val="20"/>
              </w:rPr>
            </w:pPr>
          </w:p>
        </w:tc>
        <w:tc>
          <w:tcPr>
            <w:tcW w:w="6" w:type="dxa"/>
            <w:vAlign w:val="center"/>
            <w:hideMark/>
          </w:tcPr>
          <w:p w14:paraId="59F1E916" w14:textId="77777777" w:rsidR="004A4262" w:rsidRPr="004A4262" w:rsidRDefault="004A4262" w:rsidP="004A4262">
            <w:pPr>
              <w:rPr>
                <w:rFonts w:asciiTheme="majorHAnsi" w:eastAsia="Times New Roman" w:hAnsiTheme="majorHAnsi" w:cs="Times New Roman"/>
                <w:sz w:val="20"/>
                <w:szCs w:val="20"/>
              </w:rPr>
            </w:pPr>
          </w:p>
        </w:tc>
        <w:tc>
          <w:tcPr>
            <w:tcW w:w="6" w:type="dxa"/>
            <w:vAlign w:val="center"/>
            <w:hideMark/>
          </w:tcPr>
          <w:p w14:paraId="3087C896" w14:textId="77777777" w:rsidR="004A4262" w:rsidRPr="004A4262" w:rsidRDefault="004A4262" w:rsidP="004A4262">
            <w:pPr>
              <w:rPr>
                <w:rFonts w:asciiTheme="majorHAnsi" w:eastAsia="Times New Roman" w:hAnsiTheme="majorHAnsi" w:cs="Times New Roman"/>
                <w:sz w:val="20"/>
                <w:szCs w:val="20"/>
              </w:rPr>
            </w:pPr>
          </w:p>
        </w:tc>
        <w:tc>
          <w:tcPr>
            <w:tcW w:w="6" w:type="dxa"/>
            <w:vAlign w:val="center"/>
            <w:hideMark/>
          </w:tcPr>
          <w:p w14:paraId="6426E2EE" w14:textId="77777777" w:rsidR="004A4262" w:rsidRPr="004A4262" w:rsidRDefault="004A4262" w:rsidP="004A4262">
            <w:pPr>
              <w:rPr>
                <w:rFonts w:asciiTheme="majorHAnsi" w:eastAsia="Times New Roman" w:hAnsiTheme="majorHAnsi" w:cs="Times New Roman"/>
                <w:sz w:val="20"/>
                <w:szCs w:val="20"/>
              </w:rPr>
            </w:pPr>
          </w:p>
        </w:tc>
        <w:tc>
          <w:tcPr>
            <w:tcW w:w="6" w:type="dxa"/>
            <w:vAlign w:val="center"/>
            <w:hideMark/>
          </w:tcPr>
          <w:p w14:paraId="42DCA664" w14:textId="77777777" w:rsidR="004A4262" w:rsidRPr="004A4262" w:rsidRDefault="004A4262" w:rsidP="004A4262">
            <w:pPr>
              <w:rPr>
                <w:rFonts w:asciiTheme="majorHAnsi" w:eastAsia="Times New Roman" w:hAnsiTheme="majorHAnsi" w:cs="Times New Roman"/>
                <w:sz w:val="20"/>
                <w:szCs w:val="20"/>
              </w:rPr>
            </w:pPr>
          </w:p>
        </w:tc>
        <w:tc>
          <w:tcPr>
            <w:tcW w:w="6" w:type="dxa"/>
            <w:vAlign w:val="center"/>
            <w:hideMark/>
          </w:tcPr>
          <w:p w14:paraId="25E833AE" w14:textId="77777777" w:rsidR="004A4262" w:rsidRPr="004A4262" w:rsidRDefault="004A4262" w:rsidP="004A4262">
            <w:pPr>
              <w:rPr>
                <w:rFonts w:asciiTheme="majorHAnsi" w:eastAsia="Times New Roman" w:hAnsiTheme="majorHAnsi" w:cs="Times New Roman"/>
                <w:sz w:val="20"/>
                <w:szCs w:val="20"/>
              </w:rPr>
            </w:pPr>
          </w:p>
        </w:tc>
        <w:tc>
          <w:tcPr>
            <w:tcW w:w="6" w:type="dxa"/>
            <w:vAlign w:val="center"/>
            <w:hideMark/>
          </w:tcPr>
          <w:p w14:paraId="58135C85" w14:textId="77777777" w:rsidR="004A4262" w:rsidRPr="004A4262" w:rsidRDefault="004A4262" w:rsidP="004A4262">
            <w:pPr>
              <w:rPr>
                <w:rFonts w:asciiTheme="majorHAnsi" w:eastAsia="Times New Roman" w:hAnsiTheme="majorHAnsi" w:cs="Times New Roman"/>
                <w:sz w:val="20"/>
                <w:szCs w:val="20"/>
              </w:rPr>
            </w:pPr>
          </w:p>
        </w:tc>
        <w:tc>
          <w:tcPr>
            <w:tcW w:w="6" w:type="dxa"/>
            <w:vAlign w:val="center"/>
            <w:hideMark/>
          </w:tcPr>
          <w:p w14:paraId="79D15100" w14:textId="77777777" w:rsidR="004A4262" w:rsidRPr="004A4262" w:rsidRDefault="004A4262" w:rsidP="004A4262">
            <w:pPr>
              <w:rPr>
                <w:rFonts w:asciiTheme="majorHAnsi" w:eastAsia="Times New Roman" w:hAnsiTheme="majorHAnsi" w:cs="Times New Roman"/>
                <w:sz w:val="20"/>
                <w:szCs w:val="20"/>
              </w:rPr>
            </w:pPr>
          </w:p>
        </w:tc>
        <w:tc>
          <w:tcPr>
            <w:tcW w:w="6" w:type="dxa"/>
            <w:vAlign w:val="center"/>
            <w:hideMark/>
          </w:tcPr>
          <w:p w14:paraId="6E1D6269" w14:textId="77777777" w:rsidR="004A4262" w:rsidRPr="004A4262" w:rsidRDefault="004A4262" w:rsidP="004A4262">
            <w:pPr>
              <w:rPr>
                <w:rFonts w:asciiTheme="majorHAnsi" w:eastAsia="Times New Roman" w:hAnsiTheme="majorHAnsi" w:cs="Times New Roman"/>
                <w:sz w:val="20"/>
                <w:szCs w:val="20"/>
              </w:rPr>
            </w:pPr>
          </w:p>
        </w:tc>
        <w:tc>
          <w:tcPr>
            <w:tcW w:w="6" w:type="dxa"/>
            <w:vAlign w:val="center"/>
            <w:hideMark/>
          </w:tcPr>
          <w:p w14:paraId="78554842" w14:textId="77777777" w:rsidR="004A4262" w:rsidRPr="004A4262" w:rsidRDefault="004A4262" w:rsidP="004A4262">
            <w:pPr>
              <w:rPr>
                <w:rFonts w:asciiTheme="majorHAnsi" w:eastAsia="Times New Roman" w:hAnsiTheme="majorHAnsi" w:cs="Times New Roman"/>
                <w:sz w:val="20"/>
                <w:szCs w:val="20"/>
              </w:rPr>
            </w:pPr>
          </w:p>
        </w:tc>
        <w:tc>
          <w:tcPr>
            <w:tcW w:w="6" w:type="dxa"/>
            <w:vAlign w:val="center"/>
            <w:hideMark/>
          </w:tcPr>
          <w:p w14:paraId="7AC1FE64" w14:textId="77777777" w:rsidR="004A4262" w:rsidRPr="004A4262" w:rsidRDefault="004A4262" w:rsidP="004A4262">
            <w:pPr>
              <w:rPr>
                <w:rFonts w:asciiTheme="majorHAnsi" w:eastAsia="Times New Roman" w:hAnsiTheme="majorHAnsi" w:cs="Times New Roman"/>
                <w:sz w:val="20"/>
                <w:szCs w:val="20"/>
              </w:rPr>
            </w:pPr>
          </w:p>
        </w:tc>
        <w:tc>
          <w:tcPr>
            <w:tcW w:w="6" w:type="dxa"/>
            <w:vAlign w:val="center"/>
            <w:hideMark/>
          </w:tcPr>
          <w:p w14:paraId="7F492A40" w14:textId="77777777" w:rsidR="004A4262" w:rsidRPr="004A4262" w:rsidRDefault="004A4262" w:rsidP="004A4262">
            <w:pPr>
              <w:rPr>
                <w:rFonts w:asciiTheme="majorHAnsi" w:eastAsia="Times New Roman" w:hAnsiTheme="majorHAnsi" w:cs="Times New Roman"/>
                <w:sz w:val="20"/>
                <w:szCs w:val="20"/>
              </w:rPr>
            </w:pPr>
          </w:p>
        </w:tc>
      </w:tr>
      <w:tr w:rsidR="004A4262" w:rsidRPr="004A4262" w14:paraId="316E2E9C" w14:textId="77777777" w:rsidTr="004A4262">
        <w:trPr>
          <w:trHeight w:val="300"/>
        </w:trPr>
        <w:tc>
          <w:tcPr>
            <w:tcW w:w="3620" w:type="dxa"/>
            <w:tcBorders>
              <w:top w:val="nil"/>
              <w:left w:val="single" w:sz="4" w:space="0" w:color="auto"/>
              <w:bottom w:val="single" w:sz="4" w:space="0" w:color="auto"/>
              <w:right w:val="single" w:sz="4" w:space="0" w:color="auto"/>
            </w:tcBorders>
            <w:shd w:val="clear" w:color="000000" w:fill="EBF1DE"/>
            <w:noWrap/>
            <w:vAlign w:val="bottom"/>
            <w:hideMark/>
          </w:tcPr>
          <w:p w14:paraId="16D50D07" w14:textId="77777777" w:rsidR="004A4262" w:rsidRPr="004A4262" w:rsidRDefault="004A4262" w:rsidP="004A4262">
            <w:pPr>
              <w:jc w:val="right"/>
              <w:rPr>
                <w:rFonts w:asciiTheme="majorHAnsi" w:eastAsia="Times New Roman" w:hAnsiTheme="majorHAnsi" w:cs="Times New Roman"/>
                <w:b/>
                <w:bCs/>
                <w:color w:val="000000"/>
              </w:rPr>
            </w:pPr>
            <w:r w:rsidRPr="004A4262">
              <w:rPr>
                <w:rFonts w:asciiTheme="majorHAnsi" w:eastAsia="Times New Roman" w:hAnsiTheme="majorHAnsi" w:cs="Times New Roman"/>
                <w:b/>
                <w:bCs/>
                <w:color w:val="000000"/>
              </w:rPr>
              <w:t>60,000</w:t>
            </w:r>
          </w:p>
        </w:tc>
        <w:tc>
          <w:tcPr>
            <w:tcW w:w="3263" w:type="dxa"/>
            <w:tcBorders>
              <w:top w:val="nil"/>
              <w:left w:val="single" w:sz="4" w:space="0" w:color="auto"/>
              <w:bottom w:val="single" w:sz="4" w:space="0" w:color="auto"/>
              <w:right w:val="single" w:sz="4" w:space="0" w:color="auto"/>
            </w:tcBorders>
            <w:shd w:val="clear" w:color="000000" w:fill="DA9694"/>
            <w:noWrap/>
            <w:vAlign w:val="bottom"/>
            <w:hideMark/>
          </w:tcPr>
          <w:p w14:paraId="06619053" w14:textId="77777777" w:rsidR="004A4262" w:rsidRPr="004A4262" w:rsidRDefault="004A4262" w:rsidP="004A4262">
            <w:pPr>
              <w:jc w:val="right"/>
              <w:rPr>
                <w:rFonts w:asciiTheme="majorHAnsi" w:eastAsia="Times New Roman" w:hAnsiTheme="majorHAnsi" w:cs="Times New Roman"/>
                <w:b/>
                <w:bCs/>
                <w:color w:val="000000"/>
              </w:rPr>
            </w:pPr>
            <w:r w:rsidRPr="004A4262">
              <w:rPr>
                <w:rFonts w:asciiTheme="majorHAnsi" w:eastAsia="Times New Roman" w:hAnsiTheme="majorHAnsi" w:cs="Times New Roman"/>
                <w:b/>
                <w:bCs/>
                <w:color w:val="000000"/>
              </w:rPr>
              <w:t>€47</w:t>
            </w:r>
          </w:p>
        </w:tc>
        <w:tc>
          <w:tcPr>
            <w:tcW w:w="11" w:type="dxa"/>
            <w:vAlign w:val="center"/>
            <w:hideMark/>
          </w:tcPr>
          <w:p w14:paraId="67EA7E44" w14:textId="77777777" w:rsidR="004A4262" w:rsidRPr="004A4262" w:rsidRDefault="004A4262" w:rsidP="004A4262">
            <w:pPr>
              <w:rPr>
                <w:rFonts w:asciiTheme="majorHAnsi" w:eastAsia="Times New Roman" w:hAnsiTheme="majorHAnsi" w:cs="Times New Roman"/>
                <w:sz w:val="20"/>
                <w:szCs w:val="20"/>
              </w:rPr>
            </w:pPr>
          </w:p>
        </w:tc>
        <w:tc>
          <w:tcPr>
            <w:tcW w:w="6" w:type="dxa"/>
            <w:vAlign w:val="center"/>
            <w:hideMark/>
          </w:tcPr>
          <w:p w14:paraId="29FAE6CC" w14:textId="77777777" w:rsidR="004A4262" w:rsidRPr="004A4262" w:rsidRDefault="004A4262" w:rsidP="004A4262">
            <w:pPr>
              <w:rPr>
                <w:rFonts w:asciiTheme="majorHAnsi" w:eastAsia="Times New Roman" w:hAnsiTheme="majorHAnsi" w:cs="Times New Roman"/>
                <w:sz w:val="20"/>
                <w:szCs w:val="20"/>
              </w:rPr>
            </w:pPr>
          </w:p>
        </w:tc>
        <w:tc>
          <w:tcPr>
            <w:tcW w:w="6" w:type="dxa"/>
            <w:vAlign w:val="center"/>
            <w:hideMark/>
          </w:tcPr>
          <w:p w14:paraId="1974EFC3" w14:textId="77777777" w:rsidR="004A4262" w:rsidRPr="004A4262" w:rsidRDefault="004A4262" w:rsidP="004A4262">
            <w:pPr>
              <w:rPr>
                <w:rFonts w:asciiTheme="majorHAnsi" w:eastAsia="Times New Roman" w:hAnsiTheme="majorHAnsi" w:cs="Times New Roman"/>
                <w:sz w:val="20"/>
                <w:szCs w:val="20"/>
              </w:rPr>
            </w:pPr>
          </w:p>
        </w:tc>
        <w:tc>
          <w:tcPr>
            <w:tcW w:w="6" w:type="dxa"/>
            <w:vAlign w:val="center"/>
            <w:hideMark/>
          </w:tcPr>
          <w:p w14:paraId="361EC28A" w14:textId="77777777" w:rsidR="004A4262" w:rsidRPr="004A4262" w:rsidRDefault="004A4262" w:rsidP="004A4262">
            <w:pPr>
              <w:rPr>
                <w:rFonts w:asciiTheme="majorHAnsi" w:eastAsia="Times New Roman" w:hAnsiTheme="majorHAnsi" w:cs="Times New Roman"/>
                <w:sz w:val="20"/>
                <w:szCs w:val="20"/>
              </w:rPr>
            </w:pPr>
          </w:p>
        </w:tc>
        <w:tc>
          <w:tcPr>
            <w:tcW w:w="6" w:type="dxa"/>
            <w:vAlign w:val="center"/>
            <w:hideMark/>
          </w:tcPr>
          <w:p w14:paraId="5519F289" w14:textId="77777777" w:rsidR="004A4262" w:rsidRPr="004A4262" w:rsidRDefault="004A4262" w:rsidP="004A4262">
            <w:pPr>
              <w:rPr>
                <w:rFonts w:asciiTheme="majorHAnsi" w:eastAsia="Times New Roman" w:hAnsiTheme="majorHAnsi" w:cs="Times New Roman"/>
                <w:sz w:val="20"/>
                <w:szCs w:val="20"/>
              </w:rPr>
            </w:pPr>
          </w:p>
        </w:tc>
        <w:tc>
          <w:tcPr>
            <w:tcW w:w="6" w:type="dxa"/>
            <w:vAlign w:val="center"/>
            <w:hideMark/>
          </w:tcPr>
          <w:p w14:paraId="5F7A59C5" w14:textId="77777777" w:rsidR="004A4262" w:rsidRPr="004A4262" w:rsidRDefault="004A4262" w:rsidP="004A4262">
            <w:pPr>
              <w:rPr>
                <w:rFonts w:asciiTheme="majorHAnsi" w:eastAsia="Times New Roman" w:hAnsiTheme="majorHAnsi" w:cs="Times New Roman"/>
                <w:sz w:val="20"/>
                <w:szCs w:val="20"/>
              </w:rPr>
            </w:pPr>
          </w:p>
        </w:tc>
        <w:tc>
          <w:tcPr>
            <w:tcW w:w="6" w:type="dxa"/>
            <w:vAlign w:val="center"/>
            <w:hideMark/>
          </w:tcPr>
          <w:p w14:paraId="73D2B8E6" w14:textId="77777777" w:rsidR="004A4262" w:rsidRPr="004A4262" w:rsidRDefault="004A4262" w:rsidP="004A4262">
            <w:pPr>
              <w:rPr>
                <w:rFonts w:asciiTheme="majorHAnsi" w:eastAsia="Times New Roman" w:hAnsiTheme="majorHAnsi" w:cs="Times New Roman"/>
                <w:sz w:val="20"/>
                <w:szCs w:val="20"/>
              </w:rPr>
            </w:pPr>
          </w:p>
        </w:tc>
        <w:tc>
          <w:tcPr>
            <w:tcW w:w="6" w:type="dxa"/>
            <w:vAlign w:val="center"/>
            <w:hideMark/>
          </w:tcPr>
          <w:p w14:paraId="760C43B1" w14:textId="77777777" w:rsidR="004A4262" w:rsidRPr="004A4262" w:rsidRDefault="004A4262" w:rsidP="004A4262">
            <w:pPr>
              <w:rPr>
                <w:rFonts w:asciiTheme="majorHAnsi" w:eastAsia="Times New Roman" w:hAnsiTheme="majorHAnsi" w:cs="Times New Roman"/>
                <w:sz w:val="20"/>
                <w:szCs w:val="20"/>
              </w:rPr>
            </w:pPr>
          </w:p>
        </w:tc>
        <w:tc>
          <w:tcPr>
            <w:tcW w:w="6" w:type="dxa"/>
            <w:vAlign w:val="center"/>
            <w:hideMark/>
          </w:tcPr>
          <w:p w14:paraId="4F8DCC1E" w14:textId="77777777" w:rsidR="004A4262" w:rsidRPr="004A4262" w:rsidRDefault="004A4262" w:rsidP="004A4262">
            <w:pPr>
              <w:rPr>
                <w:rFonts w:asciiTheme="majorHAnsi" w:eastAsia="Times New Roman" w:hAnsiTheme="majorHAnsi" w:cs="Times New Roman"/>
                <w:sz w:val="20"/>
                <w:szCs w:val="20"/>
              </w:rPr>
            </w:pPr>
          </w:p>
        </w:tc>
        <w:tc>
          <w:tcPr>
            <w:tcW w:w="6" w:type="dxa"/>
            <w:vAlign w:val="center"/>
            <w:hideMark/>
          </w:tcPr>
          <w:p w14:paraId="0DDC8D9E" w14:textId="77777777" w:rsidR="004A4262" w:rsidRPr="004A4262" w:rsidRDefault="004A4262" w:rsidP="004A4262">
            <w:pPr>
              <w:rPr>
                <w:rFonts w:asciiTheme="majorHAnsi" w:eastAsia="Times New Roman" w:hAnsiTheme="majorHAnsi" w:cs="Times New Roman"/>
                <w:sz w:val="20"/>
                <w:szCs w:val="20"/>
              </w:rPr>
            </w:pPr>
          </w:p>
        </w:tc>
        <w:tc>
          <w:tcPr>
            <w:tcW w:w="6" w:type="dxa"/>
            <w:vAlign w:val="center"/>
            <w:hideMark/>
          </w:tcPr>
          <w:p w14:paraId="61319D65" w14:textId="77777777" w:rsidR="004A4262" w:rsidRPr="004A4262" w:rsidRDefault="004A4262" w:rsidP="004A4262">
            <w:pPr>
              <w:rPr>
                <w:rFonts w:asciiTheme="majorHAnsi" w:eastAsia="Times New Roman" w:hAnsiTheme="majorHAnsi" w:cs="Times New Roman"/>
                <w:sz w:val="20"/>
                <w:szCs w:val="20"/>
              </w:rPr>
            </w:pPr>
          </w:p>
        </w:tc>
        <w:tc>
          <w:tcPr>
            <w:tcW w:w="6" w:type="dxa"/>
            <w:vAlign w:val="center"/>
            <w:hideMark/>
          </w:tcPr>
          <w:p w14:paraId="477011F8" w14:textId="77777777" w:rsidR="004A4262" w:rsidRPr="004A4262" w:rsidRDefault="004A4262" w:rsidP="004A4262">
            <w:pPr>
              <w:rPr>
                <w:rFonts w:asciiTheme="majorHAnsi" w:eastAsia="Times New Roman" w:hAnsiTheme="majorHAnsi" w:cs="Times New Roman"/>
                <w:sz w:val="20"/>
                <w:szCs w:val="20"/>
              </w:rPr>
            </w:pPr>
          </w:p>
        </w:tc>
      </w:tr>
    </w:tbl>
    <w:p w14:paraId="6AFEF681" w14:textId="77777777" w:rsidR="009E697B" w:rsidRPr="00AD1033" w:rsidRDefault="009E697B">
      <w:pPr>
        <w:rPr>
          <w:rFonts w:asciiTheme="majorHAnsi" w:hAnsiTheme="majorHAnsi"/>
        </w:rPr>
      </w:pPr>
    </w:p>
    <w:p w14:paraId="524398EA" w14:textId="77777777" w:rsidR="004A4262" w:rsidRPr="00AD1033" w:rsidRDefault="004A4262">
      <w:pPr>
        <w:rPr>
          <w:rFonts w:asciiTheme="majorHAnsi" w:hAnsiTheme="majorHAnsi"/>
        </w:rPr>
      </w:pPr>
    </w:p>
    <w:p w14:paraId="064E3223" w14:textId="77777777" w:rsidR="004A4262" w:rsidRPr="00AD1033" w:rsidRDefault="004A4262">
      <w:pPr>
        <w:rPr>
          <w:rFonts w:asciiTheme="majorHAnsi" w:hAnsiTheme="majorHAnsi"/>
        </w:rPr>
      </w:pPr>
      <w:r w:rsidRPr="00AD1033">
        <w:rPr>
          <w:rFonts w:asciiTheme="majorHAnsi" w:hAnsiTheme="majorHAnsi"/>
        </w:rPr>
        <w:t>For further information please contact:</w:t>
      </w:r>
    </w:p>
    <w:p w14:paraId="00E61620" w14:textId="77777777" w:rsidR="004A4262" w:rsidRPr="00AD1033" w:rsidRDefault="004A4262">
      <w:pPr>
        <w:rPr>
          <w:rFonts w:asciiTheme="majorHAnsi" w:hAnsiTheme="majorHAnsi"/>
        </w:rPr>
      </w:pPr>
    </w:p>
    <w:p w14:paraId="15EB7FF3" w14:textId="77777777" w:rsidR="004A4262" w:rsidRPr="00AD1033" w:rsidRDefault="004A4262">
      <w:pPr>
        <w:rPr>
          <w:rFonts w:asciiTheme="majorHAnsi" w:hAnsiTheme="majorHAnsi"/>
        </w:rPr>
      </w:pPr>
      <w:r w:rsidRPr="00AD1033">
        <w:rPr>
          <w:rFonts w:asciiTheme="majorHAnsi" w:hAnsiTheme="majorHAnsi"/>
        </w:rPr>
        <w:t xml:space="preserve">Margaret </w:t>
      </w:r>
      <w:proofErr w:type="spellStart"/>
      <w:r w:rsidRPr="00AD1033">
        <w:rPr>
          <w:rFonts w:asciiTheme="majorHAnsi" w:hAnsiTheme="majorHAnsi"/>
        </w:rPr>
        <w:t>Dromey</w:t>
      </w:r>
      <w:proofErr w:type="spellEnd"/>
      <w:r w:rsidRPr="00AD1033">
        <w:rPr>
          <w:rFonts w:asciiTheme="majorHAnsi" w:hAnsiTheme="majorHAnsi"/>
        </w:rPr>
        <w:tab/>
      </w:r>
      <w:r w:rsidRPr="00AD1033">
        <w:rPr>
          <w:rFonts w:asciiTheme="majorHAnsi" w:hAnsiTheme="majorHAnsi"/>
        </w:rPr>
        <w:tab/>
      </w:r>
      <w:r w:rsidRPr="00AD1033">
        <w:rPr>
          <w:rFonts w:asciiTheme="majorHAnsi" w:hAnsiTheme="majorHAnsi"/>
        </w:rPr>
        <w:tab/>
      </w:r>
      <w:r w:rsidRPr="00AD1033">
        <w:rPr>
          <w:rFonts w:asciiTheme="majorHAnsi" w:hAnsiTheme="majorHAnsi"/>
        </w:rPr>
        <w:tab/>
      </w:r>
      <w:r w:rsidRPr="00AD1033">
        <w:rPr>
          <w:rFonts w:asciiTheme="majorHAnsi" w:hAnsiTheme="majorHAnsi"/>
        </w:rPr>
        <w:tab/>
      </w:r>
      <w:r w:rsidRPr="00AD1033">
        <w:rPr>
          <w:rFonts w:asciiTheme="majorHAnsi" w:hAnsiTheme="majorHAnsi"/>
        </w:rPr>
        <w:tab/>
        <w:t>Margot Doherty</w:t>
      </w:r>
    </w:p>
    <w:p w14:paraId="06985B35" w14:textId="77777777" w:rsidR="004A4262" w:rsidRPr="00AD1033" w:rsidRDefault="004A4262">
      <w:pPr>
        <w:rPr>
          <w:rFonts w:asciiTheme="majorHAnsi" w:hAnsiTheme="majorHAnsi"/>
        </w:rPr>
      </w:pPr>
      <w:r w:rsidRPr="00AD1033">
        <w:rPr>
          <w:rFonts w:asciiTheme="majorHAnsi" w:hAnsiTheme="majorHAnsi"/>
        </w:rPr>
        <w:t>087 2263163</w:t>
      </w:r>
      <w:r w:rsidRPr="00AD1033">
        <w:rPr>
          <w:rFonts w:asciiTheme="majorHAnsi" w:hAnsiTheme="majorHAnsi"/>
        </w:rPr>
        <w:tab/>
      </w:r>
      <w:r w:rsidRPr="00AD1033">
        <w:rPr>
          <w:rFonts w:asciiTheme="majorHAnsi" w:hAnsiTheme="majorHAnsi"/>
        </w:rPr>
        <w:tab/>
      </w:r>
      <w:r w:rsidRPr="00AD1033">
        <w:rPr>
          <w:rFonts w:asciiTheme="majorHAnsi" w:hAnsiTheme="majorHAnsi"/>
        </w:rPr>
        <w:tab/>
      </w:r>
      <w:r w:rsidRPr="00AD1033">
        <w:rPr>
          <w:rFonts w:asciiTheme="majorHAnsi" w:hAnsiTheme="majorHAnsi"/>
        </w:rPr>
        <w:tab/>
      </w:r>
      <w:r w:rsidRPr="00AD1033">
        <w:rPr>
          <w:rFonts w:asciiTheme="majorHAnsi" w:hAnsiTheme="majorHAnsi"/>
        </w:rPr>
        <w:tab/>
      </w:r>
      <w:r w:rsidRPr="00AD1033">
        <w:rPr>
          <w:rFonts w:asciiTheme="majorHAnsi" w:hAnsiTheme="majorHAnsi"/>
        </w:rPr>
        <w:tab/>
      </w:r>
      <w:r w:rsidRPr="00AD1033">
        <w:rPr>
          <w:rFonts w:asciiTheme="majorHAnsi" w:hAnsiTheme="majorHAnsi"/>
        </w:rPr>
        <w:tab/>
        <w:t>087 2263164</w:t>
      </w:r>
    </w:p>
    <w:p w14:paraId="1DEFBBA3" w14:textId="77777777" w:rsidR="004A4262" w:rsidRPr="00AD1033" w:rsidRDefault="001E5E83">
      <w:pPr>
        <w:rPr>
          <w:rFonts w:asciiTheme="majorHAnsi" w:hAnsiTheme="majorHAnsi"/>
        </w:rPr>
      </w:pPr>
      <w:hyperlink r:id="rId8" w:history="1">
        <w:r w:rsidR="004A4262" w:rsidRPr="00AD1033">
          <w:rPr>
            <w:rStyle w:val="Hyperlink"/>
            <w:rFonts w:asciiTheme="majorHAnsi" w:hAnsiTheme="majorHAnsi"/>
          </w:rPr>
          <w:t>margaret@treoir.ie</w:t>
        </w:r>
      </w:hyperlink>
      <w:r w:rsidR="004A4262" w:rsidRPr="00AD1033">
        <w:rPr>
          <w:rFonts w:asciiTheme="majorHAnsi" w:hAnsiTheme="majorHAnsi"/>
        </w:rPr>
        <w:tab/>
      </w:r>
      <w:r w:rsidR="004A4262" w:rsidRPr="00AD1033">
        <w:rPr>
          <w:rFonts w:asciiTheme="majorHAnsi" w:hAnsiTheme="majorHAnsi"/>
        </w:rPr>
        <w:tab/>
      </w:r>
      <w:r w:rsidR="004A4262" w:rsidRPr="00AD1033">
        <w:rPr>
          <w:rFonts w:asciiTheme="majorHAnsi" w:hAnsiTheme="majorHAnsi"/>
        </w:rPr>
        <w:tab/>
      </w:r>
      <w:r w:rsidR="004A4262" w:rsidRPr="00AD1033">
        <w:rPr>
          <w:rFonts w:asciiTheme="majorHAnsi" w:hAnsiTheme="majorHAnsi"/>
        </w:rPr>
        <w:tab/>
      </w:r>
      <w:r w:rsidR="004A4262" w:rsidRPr="00AD1033">
        <w:rPr>
          <w:rFonts w:asciiTheme="majorHAnsi" w:hAnsiTheme="majorHAnsi"/>
        </w:rPr>
        <w:tab/>
      </w:r>
      <w:r w:rsidR="004A4262" w:rsidRPr="00AD1033">
        <w:rPr>
          <w:rFonts w:asciiTheme="majorHAnsi" w:hAnsiTheme="majorHAnsi"/>
        </w:rPr>
        <w:tab/>
      </w:r>
      <w:hyperlink r:id="rId9" w:history="1">
        <w:r w:rsidR="004A4262" w:rsidRPr="00AD1033">
          <w:rPr>
            <w:rStyle w:val="Hyperlink"/>
            <w:rFonts w:asciiTheme="majorHAnsi" w:hAnsiTheme="majorHAnsi"/>
          </w:rPr>
          <w:t>margot@treoir.ie</w:t>
        </w:r>
      </w:hyperlink>
      <w:r w:rsidR="004A4262" w:rsidRPr="00AD1033">
        <w:rPr>
          <w:rFonts w:asciiTheme="majorHAnsi" w:hAnsiTheme="majorHAnsi"/>
        </w:rPr>
        <w:t xml:space="preserve"> </w:t>
      </w:r>
    </w:p>
    <w:p w14:paraId="10FE20F7" w14:textId="77777777" w:rsidR="004A4262" w:rsidRPr="00AD1033" w:rsidRDefault="004A4262" w:rsidP="004A4262">
      <w:pPr>
        <w:tabs>
          <w:tab w:val="left" w:pos="142"/>
        </w:tabs>
        <w:spacing w:line="276" w:lineRule="auto"/>
        <w:ind w:left="142" w:right="135"/>
        <w:jc w:val="both"/>
        <w:rPr>
          <w:rFonts w:asciiTheme="majorHAnsi" w:hAnsiTheme="majorHAnsi"/>
          <w:b/>
          <w:bCs/>
          <w:lang w:val="en-GB"/>
        </w:rPr>
      </w:pPr>
    </w:p>
    <w:p w14:paraId="00435D2B" w14:textId="77777777" w:rsidR="004A4262" w:rsidRPr="00AD1033" w:rsidRDefault="004A4262" w:rsidP="00AD1033">
      <w:pPr>
        <w:tabs>
          <w:tab w:val="left" w:pos="0"/>
        </w:tabs>
        <w:spacing w:line="276" w:lineRule="auto"/>
        <w:ind w:right="135"/>
        <w:jc w:val="both"/>
        <w:rPr>
          <w:rFonts w:asciiTheme="majorHAnsi" w:hAnsiTheme="majorHAnsi"/>
          <w:b/>
          <w:bCs/>
          <w:lang w:val="en-GB"/>
        </w:rPr>
      </w:pPr>
      <w:r w:rsidRPr="00AD1033">
        <w:rPr>
          <w:rFonts w:asciiTheme="majorHAnsi" w:hAnsiTheme="majorHAnsi"/>
          <w:b/>
          <w:bCs/>
          <w:lang w:val="en-GB"/>
        </w:rPr>
        <w:t>About Treoir</w:t>
      </w:r>
    </w:p>
    <w:p w14:paraId="3359E3A5" w14:textId="77777777" w:rsidR="004A4262" w:rsidRPr="00AD1033" w:rsidRDefault="004A4262" w:rsidP="004A4262">
      <w:pPr>
        <w:tabs>
          <w:tab w:val="left" w:pos="142"/>
        </w:tabs>
        <w:spacing w:line="276" w:lineRule="auto"/>
        <w:ind w:left="142" w:right="135"/>
        <w:jc w:val="both"/>
        <w:rPr>
          <w:rFonts w:asciiTheme="majorHAnsi" w:hAnsiTheme="majorHAnsi"/>
        </w:rPr>
      </w:pPr>
      <w:r w:rsidRPr="00AD1033">
        <w:rPr>
          <w:rFonts w:asciiTheme="majorHAnsi" w:hAnsiTheme="majorHAnsi"/>
        </w:rPr>
        <w:t xml:space="preserve">Treoir is the Irish word for direction and guidance. </w:t>
      </w:r>
    </w:p>
    <w:p w14:paraId="1A7F08CD" w14:textId="77777777" w:rsidR="004A4262" w:rsidRPr="00AD1033" w:rsidRDefault="004A4262" w:rsidP="004A4262">
      <w:pPr>
        <w:tabs>
          <w:tab w:val="left" w:pos="142"/>
        </w:tabs>
        <w:spacing w:line="276" w:lineRule="auto"/>
        <w:ind w:left="142" w:right="135"/>
        <w:jc w:val="both"/>
        <w:rPr>
          <w:rFonts w:asciiTheme="majorHAnsi" w:hAnsiTheme="majorHAnsi"/>
        </w:rPr>
      </w:pPr>
      <w:r w:rsidRPr="00AD1033">
        <w:rPr>
          <w:rFonts w:asciiTheme="majorHAnsi" w:hAnsiTheme="majorHAnsi"/>
        </w:rPr>
        <w:t>In partnership with its member agencies, Treoir promotes the rights and best interests of unmarried parents and their children through providing specialist information and advocating for their rights.</w:t>
      </w:r>
    </w:p>
    <w:p w14:paraId="16814E25" w14:textId="77777777" w:rsidR="004A4262" w:rsidRPr="00AD1033" w:rsidRDefault="004A4262" w:rsidP="004A4262">
      <w:pPr>
        <w:pStyle w:val="Default"/>
        <w:tabs>
          <w:tab w:val="left" w:pos="142"/>
        </w:tabs>
        <w:spacing w:line="276" w:lineRule="auto"/>
        <w:ind w:left="142" w:right="276"/>
        <w:jc w:val="both"/>
        <w:rPr>
          <w:rFonts w:asciiTheme="majorHAnsi" w:hAnsiTheme="majorHAnsi"/>
          <w:b/>
          <w:bCs/>
          <w:color w:val="404040"/>
        </w:rPr>
      </w:pPr>
    </w:p>
    <w:p w14:paraId="799F9CF8" w14:textId="77777777" w:rsidR="004A4262" w:rsidRPr="00AD1033" w:rsidRDefault="004A4262" w:rsidP="004A4262">
      <w:pPr>
        <w:pStyle w:val="Default"/>
        <w:tabs>
          <w:tab w:val="left" w:pos="142"/>
        </w:tabs>
        <w:spacing w:line="276" w:lineRule="auto"/>
        <w:ind w:left="142" w:right="276"/>
        <w:jc w:val="both"/>
        <w:rPr>
          <w:rFonts w:asciiTheme="majorHAnsi" w:hAnsiTheme="majorHAnsi"/>
          <w:color w:val="404040"/>
        </w:rPr>
      </w:pPr>
      <w:r w:rsidRPr="00AD1033">
        <w:rPr>
          <w:rFonts w:asciiTheme="majorHAnsi" w:hAnsiTheme="majorHAnsi"/>
          <w:b/>
          <w:bCs/>
          <w:color w:val="404040"/>
        </w:rPr>
        <w:t>Births outside marriage Ireland – the statistics</w:t>
      </w:r>
      <w:r w:rsidRPr="00AD1033">
        <w:rPr>
          <w:rStyle w:val="FootnoteReference"/>
          <w:rFonts w:asciiTheme="majorHAnsi" w:hAnsiTheme="majorHAnsi"/>
          <w:b/>
          <w:bCs/>
          <w:color w:val="404040"/>
        </w:rPr>
        <w:footnoteReference w:id="1"/>
      </w:r>
    </w:p>
    <w:p w14:paraId="7B55CF23" w14:textId="77777777" w:rsidR="004A4262" w:rsidRPr="00AD1033" w:rsidRDefault="004A4262" w:rsidP="004A4262">
      <w:pPr>
        <w:pStyle w:val="Default"/>
        <w:numPr>
          <w:ilvl w:val="0"/>
          <w:numId w:val="2"/>
        </w:numPr>
        <w:tabs>
          <w:tab w:val="left" w:pos="142"/>
        </w:tabs>
        <w:spacing w:line="276" w:lineRule="auto"/>
        <w:ind w:left="502" w:right="276"/>
        <w:jc w:val="both"/>
        <w:rPr>
          <w:rFonts w:asciiTheme="majorHAnsi" w:hAnsiTheme="majorHAnsi"/>
          <w:color w:val="404040"/>
        </w:rPr>
      </w:pPr>
      <w:r w:rsidRPr="00AD1033">
        <w:rPr>
          <w:rFonts w:asciiTheme="majorHAnsi" w:hAnsiTheme="majorHAnsi"/>
          <w:color w:val="404040"/>
        </w:rPr>
        <w:t xml:space="preserve">There were 25,344 births registered as outside marriage in 2012 </w:t>
      </w:r>
    </w:p>
    <w:p w14:paraId="25F86FAC" w14:textId="77777777" w:rsidR="004A4262" w:rsidRPr="00AD1033" w:rsidRDefault="004A4262" w:rsidP="004A4262">
      <w:pPr>
        <w:pStyle w:val="Default"/>
        <w:numPr>
          <w:ilvl w:val="0"/>
          <w:numId w:val="2"/>
        </w:numPr>
        <w:tabs>
          <w:tab w:val="left" w:pos="142"/>
        </w:tabs>
        <w:spacing w:line="276" w:lineRule="auto"/>
        <w:ind w:left="502" w:right="276"/>
        <w:jc w:val="both"/>
        <w:rPr>
          <w:rFonts w:asciiTheme="majorHAnsi" w:hAnsiTheme="majorHAnsi"/>
          <w:color w:val="404040"/>
        </w:rPr>
      </w:pPr>
      <w:r w:rsidRPr="00AD1033">
        <w:rPr>
          <w:rFonts w:asciiTheme="majorHAnsi" w:hAnsiTheme="majorHAnsi"/>
          <w:color w:val="404040"/>
        </w:rPr>
        <w:t>This accounts for 35% of all births, an increase of 1% on 2011</w:t>
      </w:r>
    </w:p>
    <w:p w14:paraId="46E0D9FF" w14:textId="77777777" w:rsidR="004A4262" w:rsidRPr="00AD1033" w:rsidRDefault="004A4262" w:rsidP="004A4262">
      <w:pPr>
        <w:pStyle w:val="Default"/>
        <w:numPr>
          <w:ilvl w:val="0"/>
          <w:numId w:val="2"/>
        </w:numPr>
        <w:tabs>
          <w:tab w:val="left" w:pos="142"/>
        </w:tabs>
        <w:spacing w:line="276" w:lineRule="auto"/>
        <w:ind w:left="502" w:right="276"/>
        <w:jc w:val="both"/>
        <w:rPr>
          <w:rFonts w:asciiTheme="majorHAnsi" w:hAnsiTheme="majorHAnsi"/>
          <w:color w:val="404040"/>
        </w:rPr>
      </w:pPr>
      <w:r w:rsidRPr="00AD1033">
        <w:rPr>
          <w:rFonts w:asciiTheme="majorHAnsi" w:hAnsiTheme="majorHAnsi"/>
          <w:color w:val="404040"/>
        </w:rPr>
        <w:t xml:space="preserve">Almost 56.5% of births outside of marriage were to couples </w:t>
      </w:r>
      <w:proofErr w:type="gramStart"/>
      <w:r w:rsidRPr="00AD1033">
        <w:rPr>
          <w:rFonts w:asciiTheme="majorHAnsi" w:hAnsiTheme="majorHAnsi"/>
          <w:color w:val="404040"/>
        </w:rPr>
        <w:t>who</w:t>
      </w:r>
      <w:proofErr w:type="gramEnd"/>
      <w:r w:rsidRPr="00AD1033">
        <w:rPr>
          <w:rFonts w:asciiTheme="majorHAnsi" w:hAnsiTheme="majorHAnsi"/>
          <w:color w:val="404040"/>
        </w:rPr>
        <w:t xml:space="preserve"> are living together (cohabiting). </w:t>
      </w:r>
    </w:p>
    <w:p w14:paraId="3B17F489" w14:textId="77777777" w:rsidR="004A4262" w:rsidRPr="00AD1033" w:rsidRDefault="004A4262" w:rsidP="004A4262">
      <w:pPr>
        <w:pStyle w:val="Default"/>
        <w:numPr>
          <w:ilvl w:val="0"/>
          <w:numId w:val="2"/>
        </w:numPr>
        <w:tabs>
          <w:tab w:val="left" w:pos="142"/>
        </w:tabs>
        <w:spacing w:line="276" w:lineRule="auto"/>
        <w:ind w:left="502" w:right="276"/>
        <w:jc w:val="both"/>
        <w:rPr>
          <w:rFonts w:asciiTheme="majorHAnsi" w:hAnsiTheme="majorHAnsi"/>
          <w:color w:val="404040"/>
        </w:rPr>
      </w:pPr>
      <w:r w:rsidRPr="00AD1033">
        <w:rPr>
          <w:rFonts w:asciiTheme="majorHAnsi" w:hAnsiTheme="majorHAnsi"/>
          <w:color w:val="404040"/>
        </w:rPr>
        <w:t xml:space="preserve">The highest percentage of births outside marriage occurred in Limerick City at 56%, while the lowest percentage was 23% which occurred in Galway County </w:t>
      </w:r>
    </w:p>
    <w:p w14:paraId="210D1100" w14:textId="77777777" w:rsidR="004A4262" w:rsidRPr="00AD1033" w:rsidRDefault="004A4262" w:rsidP="004A4262">
      <w:pPr>
        <w:pStyle w:val="Default"/>
        <w:numPr>
          <w:ilvl w:val="0"/>
          <w:numId w:val="2"/>
        </w:numPr>
        <w:tabs>
          <w:tab w:val="left" w:pos="142"/>
        </w:tabs>
        <w:spacing w:line="276" w:lineRule="auto"/>
        <w:ind w:left="502" w:right="276"/>
        <w:jc w:val="both"/>
        <w:rPr>
          <w:rFonts w:asciiTheme="majorHAnsi" w:hAnsiTheme="majorHAnsi"/>
          <w:color w:val="404040"/>
        </w:rPr>
      </w:pPr>
      <w:r w:rsidRPr="00AD1033">
        <w:rPr>
          <w:rFonts w:asciiTheme="majorHAnsi" w:hAnsiTheme="majorHAnsi"/>
          <w:color w:val="404040"/>
        </w:rPr>
        <w:t xml:space="preserve">A total of 1,639 teenagers had babies last year, 26 of these were aged </w:t>
      </w:r>
      <w:proofErr w:type="gramStart"/>
      <w:r w:rsidRPr="00AD1033">
        <w:rPr>
          <w:rFonts w:asciiTheme="majorHAnsi" w:hAnsiTheme="majorHAnsi"/>
          <w:color w:val="404040"/>
        </w:rPr>
        <w:t>under</w:t>
      </w:r>
      <w:proofErr w:type="gramEnd"/>
      <w:r w:rsidRPr="00AD1033">
        <w:rPr>
          <w:rFonts w:asciiTheme="majorHAnsi" w:hAnsiTheme="majorHAnsi"/>
          <w:color w:val="404040"/>
        </w:rPr>
        <w:t xml:space="preserve"> 16. </w:t>
      </w:r>
    </w:p>
    <w:p w14:paraId="0D51EFB1" w14:textId="77777777" w:rsidR="004A4262" w:rsidRPr="00AD1033" w:rsidRDefault="004A4262">
      <w:pPr>
        <w:rPr>
          <w:rFonts w:asciiTheme="majorHAnsi" w:hAnsiTheme="majorHAnsi"/>
        </w:rPr>
      </w:pPr>
    </w:p>
    <w:sectPr w:rsidR="004A4262" w:rsidRPr="00AD1033" w:rsidSect="00DD58B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56BF5" w14:textId="77777777" w:rsidR="004A4262" w:rsidRDefault="004A4262" w:rsidP="004A4262">
      <w:r>
        <w:separator/>
      </w:r>
    </w:p>
  </w:endnote>
  <w:endnote w:type="continuationSeparator" w:id="0">
    <w:p w14:paraId="025E3CAE" w14:textId="77777777" w:rsidR="004A4262" w:rsidRDefault="004A4262" w:rsidP="004A4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003" w:usb1="00000000" w:usb2="00000000" w:usb3="00000000" w:csb0="00000001" w:csb1="00000000"/>
  </w:font>
  <w:font w:name="Dax">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Geneva">
    <w:panose1 w:val="020B0503030404040204"/>
    <w:charset w:val="00"/>
    <w:family w:val="auto"/>
    <w:pitch w:val="variable"/>
    <w:sig w:usb0="00000007" w:usb1="00000000" w:usb2="00000000" w:usb3="00000000" w:csb0="00000093" w:csb1="00000000"/>
  </w:font>
  <w:font w:name="Verdana">
    <w:panose1 w:val="020B0604030504040204"/>
    <w:charset w:val="00"/>
    <w:family w:val="auto"/>
    <w:pitch w:val="variable"/>
    <w:sig w:usb0="00000287" w:usb1="00000000" w:usb2="00000000"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4FFBE" w14:textId="77777777" w:rsidR="004A4262" w:rsidRDefault="004A4262" w:rsidP="004A4262">
      <w:r>
        <w:separator/>
      </w:r>
    </w:p>
  </w:footnote>
  <w:footnote w:type="continuationSeparator" w:id="0">
    <w:p w14:paraId="6A378724" w14:textId="77777777" w:rsidR="004A4262" w:rsidRDefault="004A4262" w:rsidP="004A4262">
      <w:r>
        <w:continuationSeparator/>
      </w:r>
    </w:p>
  </w:footnote>
  <w:footnote w:id="1">
    <w:p w14:paraId="2614AD92" w14:textId="77777777" w:rsidR="004A4262" w:rsidRPr="00F04A90" w:rsidRDefault="004A4262" w:rsidP="004A4262">
      <w:pPr>
        <w:pStyle w:val="Default"/>
        <w:ind w:left="360"/>
        <w:rPr>
          <w:color w:val="404040"/>
          <w:sz w:val="20"/>
          <w:szCs w:val="20"/>
        </w:rPr>
      </w:pPr>
      <w:r>
        <w:rPr>
          <w:rStyle w:val="FootnoteReference"/>
        </w:rPr>
        <w:footnoteRef/>
      </w:r>
      <w:r>
        <w:t xml:space="preserve"> </w:t>
      </w:r>
      <w:proofErr w:type="gramStart"/>
      <w:r w:rsidRPr="00F04A90">
        <w:rPr>
          <w:color w:val="404040"/>
          <w:sz w:val="20"/>
          <w:szCs w:val="20"/>
        </w:rPr>
        <w:t>(CSO Vital Statistics 4th quarter 2011 and yearly summary).</w:t>
      </w:r>
      <w:proofErr w:type="gramEnd"/>
      <w:r w:rsidRPr="00F04A90">
        <w:rPr>
          <w:color w:val="404040"/>
          <w:sz w:val="20"/>
          <w:szCs w:val="20"/>
        </w:rPr>
        <w:t xml:space="preserve"> </w:t>
      </w:r>
    </w:p>
    <w:p w14:paraId="02538978" w14:textId="77777777" w:rsidR="004A4262" w:rsidRPr="00F91DCF" w:rsidRDefault="004A4262" w:rsidP="004A4262">
      <w:pPr>
        <w:pStyle w:val="FootnoteText"/>
        <w:rPr>
          <w:lang w:val="en-US"/>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A252FD6"/>
    <w:multiLevelType w:val="hybridMultilevel"/>
    <w:tmpl w:val="E75EC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262"/>
    <w:rsid w:val="001E5E83"/>
    <w:rsid w:val="004A4262"/>
    <w:rsid w:val="00682FDB"/>
    <w:rsid w:val="009614B2"/>
    <w:rsid w:val="009E697B"/>
    <w:rsid w:val="00AD1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5A71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autoRedefine/>
    <w:qFormat/>
    <w:rsid w:val="00682FDB"/>
    <w:pPr>
      <w:keepNext/>
      <w:widowControl w:val="0"/>
      <w:autoSpaceDE w:val="0"/>
      <w:autoSpaceDN w:val="0"/>
      <w:adjustRightInd w:val="0"/>
      <w:spacing w:line="480" w:lineRule="auto"/>
      <w:ind w:right="-553"/>
      <w:outlineLvl w:val="5"/>
    </w:pPr>
    <w:rPr>
      <w:rFonts w:ascii="Comic Sans MS" w:eastAsia="Times New Roman" w:hAnsi="Comic Sans MS" w:cs="Times New Roman"/>
      <w:b/>
      <w:noProof/>
      <w:color w:val="95B3D7" w:themeColor="accent1" w:themeTint="9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682FDB"/>
    <w:rPr>
      <w:rFonts w:ascii="Comic Sans MS" w:eastAsia="Times New Roman" w:hAnsi="Comic Sans MS" w:cs="Times New Roman"/>
      <w:b/>
      <w:noProof/>
      <w:color w:val="95B3D7" w:themeColor="accent1" w:themeTint="99"/>
      <w:sz w:val="28"/>
    </w:rPr>
  </w:style>
  <w:style w:type="character" w:styleId="Hyperlink">
    <w:name w:val="Hyperlink"/>
    <w:basedOn w:val="DefaultParagraphFont"/>
    <w:uiPriority w:val="99"/>
    <w:unhideWhenUsed/>
    <w:rsid w:val="004A4262"/>
    <w:rPr>
      <w:color w:val="0000FF" w:themeColor="hyperlink"/>
      <w:u w:val="single"/>
    </w:rPr>
  </w:style>
  <w:style w:type="paragraph" w:customStyle="1" w:styleId="Default">
    <w:name w:val="Default"/>
    <w:rsid w:val="004A4262"/>
    <w:pPr>
      <w:widowControl w:val="0"/>
      <w:autoSpaceDE w:val="0"/>
      <w:autoSpaceDN w:val="0"/>
      <w:adjustRightInd w:val="0"/>
    </w:pPr>
    <w:rPr>
      <w:rFonts w:ascii="Dax" w:eastAsia="Times New Roman" w:hAnsi="Dax" w:cs="Dax"/>
      <w:color w:val="000000"/>
    </w:rPr>
  </w:style>
  <w:style w:type="paragraph" w:styleId="FootnoteText">
    <w:name w:val="footnote text"/>
    <w:basedOn w:val="Normal"/>
    <w:link w:val="FootnoteTextChar"/>
    <w:uiPriority w:val="99"/>
    <w:unhideWhenUsed/>
    <w:rsid w:val="004A4262"/>
    <w:rPr>
      <w:rFonts w:ascii="Arial" w:eastAsia="Times New Roman" w:hAnsi="Arial" w:cs="Times New Roman"/>
      <w:lang w:val="en-GB" w:eastAsia="x-none"/>
    </w:rPr>
  </w:style>
  <w:style w:type="character" w:customStyle="1" w:styleId="FootnoteTextChar">
    <w:name w:val="Footnote Text Char"/>
    <w:basedOn w:val="DefaultParagraphFont"/>
    <w:link w:val="FootnoteText"/>
    <w:uiPriority w:val="99"/>
    <w:rsid w:val="004A4262"/>
    <w:rPr>
      <w:rFonts w:ascii="Arial" w:eastAsia="Times New Roman" w:hAnsi="Arial" w:cs="Times New Roman"/>
      <w:lang w:val="en-GB" w:eastAsia="x-none"/>
    </w:rPr>
  </w:style>
  <w:style w:type="character" w:styleId="FootnoteReference">
    <w:name w:val="footnote reference"/>
    <w:uiPriority w:val="99"/>
    <w:unhideWhenUsed/>
    <w:rsid w:val="004A426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autoRedefine/>
    <w:qFormat/>
    <w:rsid w:val="00682FDB"/>
    <w:pPr>
      <w:keepNext/>
      <w:widowControl w:val="0"/>
      <w:autoSpaceDE w:val="0"/>
      <w:autoSpaceDN w:val="0"/>
      <w:adjustRightInd w:val="0"/>
      <w:spacing w:line="480" w:lineRule="auto"/>
      <w:ind w:right="-553"/>
      <w:outlineLvl w:val="5"/>
    </w:pPr>
    <w:rPr>
      <w:rFonts w:ascii="Comic Sans MS" w:eastAsia="Times New Roman" w:hAnsi="Comic Sans MS" w:cs="Times New Roman"/>
      <w:b/>
      <w:noProof/>
      <w:color w:val="95B3D7" w:themeColor="accent1" w:themeTint="9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682FDB"/>
    <w:rPr>
      <w:rFonts w:ascii="Comic Sans MS" w:eastAsia="Times New Roman" w:hAnsi="Comic Sans MS" w:cs="Times New Roman"/>
      <w:b/>
      <w:noProof/>
      <w:color w:val="95B3D7" w:themeColor="accent1" w:themeTint="99"/>
      <w:sz w:val="28"/>
    </w:rPr>
  </w:style>
  <w:style w:type="character" w:styleId="Hyperlink">
    <w:name w:val="Hyperlink"/>
    <w:basedOn w:val="DefaultParagraphFont"/>
    <w:uiPriority w:val="99"/>
    <w:unhideWhenUsed/>
    <w:rsid w:val="004A4262"/>
    <w:rPr>
      <w:color w:val="0000FF" w:themeColor="hyperlink"/>
      <w:u w:val="single"/>
    </w:rPr>
  </w:style>
  <w:style w:type="paragraph" w:customStyle="1" w:styleId="Default">
    <w:name w:val="Default"/>
    <w:rsid w:val="004A4262"/>
    <w:pPr>
      <w:widowControl w:val="0"/>
      <w:autoSpaceDE w:val="0"/>
      <w:autoSpaceDN w:val="0"/>
      <w:adjustRightInd w:val="0"/>
    </w:pPr>
    <w:rPr>
      <w:rFonts w:ascii="Dax" w:eastAsia="Times New Roman" w:hAnsi="Dax" w:cs="Dax"/>
      <w:color w:val="000000"/>
    </w:rPr>
  </w:style>
  <w:style w:type="paragraph" w:styleId="FootnoteText">
    <w:name w:val="footnote text"/>
    <w:basedOn w:val="Normal"/>
    <w:link w:val="FootnoteTextChar"/>
    <w:uiPriority w:val="99"/>
    <w:unhideWhenUsed/>
    <w:rsid w:val="004A4262"/>
    <w:rPr>
      <w:rFonts w:ascii="Arial" w:eastAsia="Times New Roman" w:hAnsi="Arial" w:cs="Times New Roman"/>
      <w:lang w:val="en-GB" w:eastAsia="x-none"/>
    </w:rPr>
  </w:style>
  <w:style w:type="character" w:customStyle="1" w:styleId="FootnoteTextChar">
    <w:name w:val="Footnote Text Char"/>
    <w:basedOn w:val="DefaultParagraphFont"/>
    <w:link w:val="FootnoteText"/>
    <w:uiPriority w:val="99"/>
    <w:rsid w:val="004A4262"/>
    <w:rPr>
      <w:rFonts w:ascii="Arial" w:eastAsia="Times New Roman" w:hAnsi="Arial" w:cs="Times New Roman"/>
      <w:lang w:val="en-GB" w:eastAsia="x-none"/>
    </w:rPr>
  </w:style>
  <w:style w:type="character" w:styleId="FootnoteReference">
    <w:name w:val="footnote reference"/>
    <w:uiPriority w:val="99"/>
    <w:unhideWhenUsed/>
    <w:rsid w:val="004A42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8139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rgaret@treoir.ie" TargetMode="External"/><Relationship Id="rId9" Type="http://schemas.openxmlformats.org/officeDocument/2006/relationships/hyperlink" Target="mailto:margot@treoir.i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2689</Characters>
  <Application>Microsoft Macintosh Word</Application>
  <DocSecurity>0</DocSecurity>
  <Lines>22</Lines>
  <Paragraphs>6</Paragraphs>
  <ScaleCrop>false</ScaleCrop>
  <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Doherty</dc:creator>
  <cp:keywords/>
  <dc:description/>
  <cp:lastModifiedBy>Nicola</cp:lastModifiedBy>
  <cp:revision>2</cp:revision>
  <dcterms:created xsi:type="dcterms:W3CDTF">2014-05-14T09:59:00Z</dcterms:created>
  <dcterms:modified xsi:type="dcterms:W3CDTF">2014-05-14T09:59:00Z</dcterms:modified>
</cp:coreProperties>
</file>